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Заявка на заключение договора</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 xml:space="preserve">для юридических лиц, индивидуальных предпринимателей </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Краткое и полное наименование</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65"/>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Юридический и почтовый адреса</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Резидентство</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Руководитель (ФИО, должность)</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65"/>
        </w:tabs>
        <w:spacing w:after="15"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Документ, удостоверяющий полномочия руководителя</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Контактные телефоны, e-</w:t>
      </w:r>
      <w:proofErr w:type="spellStart"/>
      <w:r w:rsidRPr="009D6F36">
        <w:rPr>
          <w:rFonts w:ascii="Times New Roman" w:hAnsi="Times New Roman" w:cs="Times New Roman"/>
          <w:sz w:val="24"/>
          <w:szCs w:val="24"/>
        </w:rPr>
        <w:t>mail</w:t>
      </w:r>
      <w:proofErr w:type="spellEnd"/>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Счет ДЕПО, наименование и код обслуживающего депозитария</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65"/>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Код УНП, дата регистрации и район нахождения ИМНС;</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80"/>
        </w:tabs>
        <w:spacing w:line="315" w:lineRule="atLeast"/>
        <w:ind w:right="-93"/>
        <w:rPr>
          <w:rFonts w:ascii="Times New Roman" w:hAnsi="Times New Roman" w:cs="Times New Roman"/>
          <w:sz w:val="24"/>
          <w:szCs w:val="24"/>
        </w:rPr>
      </w:pPr>
      <w:r w:rsidRPr="009D6F36">
        <w:rPr>
          <w:rFonts w:ascii="Times New Roman" w:hAnsi="Times New Roman" w:cs="Times New Roman"/>
          <w:sz w:val="24"/>
          <w:szCs w:val="24"/>
        </w:rPr>
        <w:t>Банковские реквизиты</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80"/>
        </w:tabs>
        <w:spacing w:line="315" w:lineRule="atLeast"/>
        <w:ind w:right="-93"/>
        <w:rPr>
          <w:rFonts w:ascii="Times New Roman" w:hAnsi="Times New Roman" w:cs="Times New Roman"/>
          <w:sz w:val="24"/>
          <w:szCs w:val="24"/>
        </w:rPr>
      </w:pPr>
      <w:r w:rsidRPr="009D6F36">
        <w:rPr>
          <w:rFonts w:ascii="Times New Roman" w:hAnsi="Times New Roman" w:cs="Times New Roman"/>
          <w:sz w:val="24"/>
          <w:szCs w:val="24"/>
        </w:rPr>
        <w:t xml:space="preserve">Способ получения отчета о брокерском обслуживании </w:t>
      </w:r>
    </w:p>
    <w:p w:rsidR="00FE6EC9" w:rsidRPr="009D6F36" w:rsidRDefault="00FE6EC9" w:rsidP="00FE6EC9">
      <w:pPr>
        <w:widowControl/>
        <w:tabs>
          <w:tab w:val="left" w:pos="1080"/>
        </w:tabs>
        <w:spacing w:line="315" w:lineRule="atLeast"/>
        <w:ind w:right="-93"/>
        <w:jc w:val="both"/>
        <w:rPr>
          <w:rFonts w:ascii="Times New Roman" w:hAnsi="Times New Roman" w:cs="Times New Roman"/>
          <w:sz w:val="24"/>
          <w:szCs w:val="24"/>
        </w:rPr>
      </w:pPr>
      <w:r w:rsidRPr="009D6F36">
        <w:rPr>
          <w:rFonts w:ascii="Times New Roman" w:hAnsi="Times New Roman" w:cs="Times New Roman"/>
          <w:sz w:val="24"/>
          <w:szCs w:val="24"/>
        </w:rPr>
        <w:t>__________________________________________________________________________________</w:t>
      </w:r>
    </w:p>
    <w:p w:rsidR="00FE6EC9" w:rsidRPr="009D6F36" w:rsidRDefault="00FE6EC9" w:rsidP="00FE6EC9">
      <w:pPr>
        <w:widowControl/>
        <w:tabs>
          <w:tab w:val="left" w:pos="1080"/>
        </w:tabs>
        <w:spacing w:line="315" w:lineRule="atLeast"/>
        <w:ind w:right="-93"/>
        <w:rPr>
          <w:rFonts w:ascii="Times New Roman" w:hAnsi="Times New Roman" w:cs="Times New Roman"/>
          <w:sz w:val="24"/>
          <w:szCs w:val="24"/>
        </w:rPr>
      </w:pPr>
    </w:p>
    <w:p w:rsidR="00FE6EC9" w:rsidRPr="009D6F36" w:rsidRDefault="00FE6EC9" w:rsidP="00FE6EC9">
      <w:pPr>
        <w:tabs>
          <w:tab w:val="left" w:pos="7938"/>
        </w:tabs>
        <w:jc w:val="center"/>
        <w:rPr>
          <w:rFonts w:ascii="Times New Roman" w:hAnsi="Times New Roman" w:cs="Times New Roman"/>
          <w:b/>
          <w:sz w:val="24"/>
          <w:szCs w:val="24"/>
        </w:rPr>
      </w:pPr>
    </w:p>
    <w:p w:rsidR="00FE6EC9" w:rsidRPr="009D6F36" w:rsidRDefault="00FE6EC9" w:rsidP="00FE6EC9">
      <w:pPr>
        <w:tabs>
          <w:tab w:val="left" w:pos="7938"/>
        </w:tabs>
        <w:jc w:val="center"/>
        <w:rPr>
          <w:rFonts w:ascii="Times New Roman" w:hAnsi="Times New Roman" w:cs="Times New Roman"/>
          <w:b/>
          <w:sz w:val="24"/>
          <w:szCs w:val="24"/>
        </w:rPr>
      </w:pPr>
    </w:p>
    <w:p w:rsidR="00FE6EC9" w:rsidRPr="009D6F36" w:rsidRDefault="00FE6EC9" w:rsidP="00FE6EC9">
      <w:pPr>
        <w:tabs>
          <w:tab w:val="left" w:pos="7938"/>
        </w:tabs>
        <w:jc w:val="center"/>
        <w:rPr>
          <w:rFonts w:ascii="Times New Roman" w:hAnsi="Times New Roman" w:cs="Times New Roman"/>
          <w:b/>
          <w:sz w:val="24"/>
          <w:szCs w:val="24"/>
        </w:rPr>
      </w:pPr>
    </w:p>
    <w:p w:rsidR="00FE6EC9" w:rsidRPr="009D6F36" w:rsidRDefault="00FE6EC9" w:rsidP="00FE6EC9">
      <w:pPr>
        <w:tabs>
          <w:tab w:val="left" w:pos="7938"/>
        </w:tabs>
        <w:jc w:val="center"/>
        <w:rPr>
          <w:rFonts w:ascii="Times New Roman" w:hAnsi="Times New Roman" w:cs="Times New Roman"/>
          <w:b/>
          <w:sz w:val="24"/>
          <w:szCs w:val="24"/>
        </w:rPr>
      </w:pPr>
    </w:p>
    <w:p w:rsidR="00FE6EC9" w:rsidRPr="009D6F36" w:rsidRDefault="00FE6EC9">
      <w:pPr>
        <w:widowControl/>
        <w:autoSpaceDE/>
        <w:autoSpaceDN/>
        <w:adjustRightInd/>
        <w:spacing w:after="200" w:line="276" w:lineRule="auto"/>
        <w:rPr>
          <w:rFonts w:ascii="Times New Roman" w:hAnsi="Times New Roman" w:cs="Times New Roman"/>
          <w:b/>
          <w:sz w:val="24"/>
          <w:szCs w:val="24"/>
        </w:rPr>
      </w:pPr>
      <w:r w:rsidRPr="009D6F36">
        <w:rPr>
          <w:rFonts w:ascii="Times New Roman" w:hAnsi="Times New Roman" w:cs="Times New Roman"/>
          <w:b/>
          <w:sz w:val="24"/>
          <w:szCs w:val="24"/>
        </w:rPr>
        <w:br w:type="page"/>
      </w:r>
    </w:p>
    <w:p w:rsidR="00FE6EC9" w:rsidRPr="009D6F36" w:rsidRDefault="00FE6EC9" w:rsidP="00FE6EC9">
      <w:pPr>
        <w:tabs>
          <w:tab w:val="left" w:pos="7938"/>
        </w:tabs>
        <w:jc w:val="center"/>
        <w:rPr>
          <w:rFonts w:ascii="Times New Roman" w:hAnsi="Times New Roman" w:cs="Times New Roman"/>
          <w:sz w:val="24"/>
          <w:szCs w:val="24"/>
        </w:rPr>
      </w:pPr>
      <w:r w:rsidRPr="009D6F36">
        <w:rPr>
          <w:rFonts w:ascii="Times New Roman" w:hAnsi="Times New Roman" w:cs="Times New Roman"/>
          <w:b/>
          <w:sz w:val="24"/>
          <w:szCs w:val="24"/>
        </w:rPr>
        <w:lastRenderedPageBreak/>
        <w:t xml:space="preserve">ДОГОВОР КОМИССИИ № </w:t>
      </w:r>
      <w:r w:rsidR="000D6E1A" w:rsidRPr="009D6F36">
        <w:rPr>
          <w:rFonts w:ascii="Times New Roman" w:hAnsi="Times New Roman" w:cs="Times New Roman"/>
          <w:b/>
          <w:sz w:val="24"/>
          <w:szCs w:val="24"/>
        </w:rPr>
        <w:t>__</w:t>
      </w:r>
      <w:r w:rsidR="00F878AA" w:rsidRPr="009D6F36">
        <w:rPr>
          <w:rFonts w:ascii="Times New Roman" w:hAnsi="Times New Roman" w:cs="Times New Roman"/>
          <w:b/>
          <w:sz w:val="24"/>
          <w:szCs w:val="24"/>
        </w:rPr>
        <w:t>-ЦБ</w:t>
      </w:r>
    </w:p>
    <w:p w:rsidR="00FE6EC9" w:rsidRPr="009D6F36" w:rsidRDefault="00FE6EC9" w:rsidP="00FE6EC9">
      <w:pPr>
        <w:jc w:val="center"/>
        <w:rPr>
          <w:rFonts w:ascii="Times New Roman" w:hAnsi="Times New Roman" w:cs="Times New Roman"/>
          <w:b/>
          <w:sz w:val="24"/>
          <w:szCs w:val="24"/>
        </w:rPr>
      </w:pPr>
      <w:r w:rsidRPr="009D6F36">
        <w:rPr>
          <w:rFonts w:ascii="Times New Roman" w:hAnsi="Times New Roman" w:cs="Times New Roman"/>
          <w:b/>
          <w:sz w:val="24"/>
          <w:szCs w:val="24"/>
        </w:rPr>
        <w:t>на комплексное обслуживание</w:t>
      </w:r>
    </w:p>
    <w:p w:rsidR="00FE6EC9" w:rsidRPr="009D6F36" w:rsidRDefault="00FE6EC9" w:rsidP="00FE6EC9">
      <w:pPr>
        <w:jc w:val="center"/>
        <w:rPr>
          <w:rFonts w:ascii="Times New Roman" w:hAnsi="Times New Roman" w:cs="Times New Roman"/>
          <w:b/>
          <w:sz w:val="24"/>
          <w:szCs w:val="24"/>
        </w:rPr>
      </w:pPr>
      <w:r w:rsidRPr="009D6F36">
        <w:rPr>
          <w:rFonts w:ascii="Times New Roman" w:hAnsi="Times New Roman" w:cs="Times New Roman"/>
          <w:b/>
          <w:sz w:val="24"/>
          <w:szCs w:val="24"/>
        </w:rPr>
        <w:t>на рынке ценных бумаг</w:t>
      </w:r>
    </w:p>
    <w:p w:rsidR="00FE6EC9" w:rsidRPr="009D6F36" w:rsidRDefault="00FE6EC9" w:rsidP="00FE6EC9">
      <w:pPr>
        <w:jc w:val="center"/>
        <w:rPr>
          <w:rFonts w:ascii="Times New Roman" w:hAnsi="Times New Roman" w:cs="Times New Roman"/>
          <w:b/>
          <w:sz w:val="24"/>
          <w:szCs w:val="24"/>
        </w:rPr>
      </w:pPr>
    </w:p>
    <w:p w:rsidR="00FE6EC9" w:rsidRPr="009D6F36" w:rsidRDefault="00FE6EC9" w:rsidP="00FE6EC9">
      <w:pPr>
        <w:jc w:val="center"/>
        <w:rPr>
          <w:rFonts w:ascii="Times New Roman" w:hAnsi="Times New Roman" w:cs="Times New Roman"/>
          <w:b/>
          <w:sz w:val="24"/>
          <w:szCs w:val="24"/>
        </w:rPr>
      </w:pPr>
    </w:p>
    <w:p w:rsidR="00FE6EC9" w:rsidRPr="009D6F36" w:rsidRDefault="00FE6EC9" w:rsidP="00FE6EC9">
      <w:pPr>
        <w:jc w:val="both"/>
        <w:rPr>
          <w:rFonts w:ascii="Times New Roman" w:hAnsi="Times New Roman" w:cs="Times New Roman"/>
          <w:sz w:val="24"/>
          <w:szCs w:val="24"/>
        </w:rPr>
      </w:pPr>
      <w:r w:rsidRPr="009D6F36">
        <w:rPr>
          <w:rFonts w:ascii="Times New Roman" w:hAnsi="Times New Roman" w:cs="Times New Roman"/>
          <w:sz w:val="24"/>
          <w:szCs w:val="24"/>
        </w:rPr>
        <w:t>г. Минск                                                                                                           “</w:t>
      </w:r>
      <w:r w:rsidR="004E2386" w:rsidRPr="009D6F36">
        <w:rPr>
          <w:rFonts w:ascii="Times New Roman" w:hAnsi="Times New Roman" w:cs="Times New Roman"/>
          <w:sz w:val="24"/>
          <w:szCs w:val="24"/>
        </w:rPr>
        <w:t>__</w:t>
      </w:r>
      <w:r w:rsidRPr="009D6F36">
        <w:rPr>
          <w:rFonts w:ascii="Times New Roman" w:hAnsi="Times New Roman" w:cs="Times New Roman"/>
          <w:sz w:val="24"/>
          <w:szCs w:val="24"/>
        </w:rPr>
        <w:t>”</w:t>
      </w:r>
      <w:r w:rsidR="004E2386" w:rsidRPr="009D6F36">
        <w:rPr>
          <w:rFonts w:ascii="Times New Roman" w:hAnsi="Times New Roman" w:cs="Times New Roman"/>
          <w:sz w:val="24"/>
          <w:szCs w:val="24"/>
        </w:rPr>
        <w:t>______</w:t>
      </w:r>
      <w:r w:rsidRPr="009D6F36">
        <w:rPr>
          <w:rFonts w:ascii="Times New Roman" w:hAnsi="Times New Roman" w:cs="Times New Roman"/>
          <w:sz w:val="24"/>
          <w:szCs w:val="24"/>
        </w:rPr>
        <w:t xml:space="preserve"> </w:t>
      </w:r>
      <w:r w:rsidR="00CB549B" w:rsidRPr="009D6F36">
        <w:rPr>
          <w:rFonts w:ascii="Times New Roman" w:hAnsi="Times New Roman" w:cs="Times New Roman"/>
          <w:sz w:val="24"/>
          <w:szCs w:val="24"/>
        </w:rPr>
        <w:t>201</w:t>
      </w:r>
      <w:r w:rsidR="00901C25" w:rsidRPr="009D6F36">
        <w:rPr>
          <w:rFonts w:ascii="Times New Roman" w:hAnsi="Times New Roman" w:cs="Times New Roman"/>
          <w:sz w:val="24"/>
          <w:szCs w:val="24"/>
        </w:rPr>
        <w:t>__</w:t>
      </w:r>
      <w:r w:rsidR="00CB549B" w:rsidRPr="009D6F36">
        <w:rPr>
          <w:rFonts w:ascii="Times New Roman" w:hAnsi="Times New Roman" w:cs="Times New Roman"/>
          <w:sz w:val="24"/>
          <w:szCs w:val="24"/>
        </w:rPr>
        <w:t xml:space="preserve"> </w:t>
      </w:r>
      <w:r w:rsidRPr="009D6F36">
        <w:rPr>
          <w:rFonts w:ascii="Times New Roman" w:hAnsi="Times New Roman" w:cs="Times New Roman"/>
          <w:sz w:val="24"/>
          <w:szCs w:val="24"/>
        </w:rPr>
        <w:t>г.</w:t>
      </w:r>
    </w:p>
    <w:p w:rsidR="00FE6EC9" w:rsidRPr="009D6F36" w:rsidRDefault="00FE6EC9" w:rsidP="00FE6EC9">
      <w:pPr>
        <w:rPr>
          <w:rFonts w:ascii="Times New Roman" w:hAnsi="Times New Roman" w:cs="Times New Roman"/>
          <w:sz w:val="24"/>
          <w:szCs w:val="24"/>
        </w:rPr>
      </w:pP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 xml:space="preserve">Закрытое акционерное общество «Белорусско-Швейцарский Банк «БСБ Банк», именуемый в дальнейшем “Комиссионер”, в лице </w:t>
      </w:r>
      <w:r w:rsidR="00B90F8B">
        <w:rPr>
          <w:rFonts w:ascii="Times New Roman" w:hAnsi="Times New Roman" w:cs="Times New Roman"/>
          <w:sz w:val="24"/>
          <w:szCs w:val="24"/>
        </w:rPr>
        <w:t>Директора казначейства Владыко</w:t>
      </w:r>
      <w:r w:rsidR="00CB549B" w:rsidRPr="009D6F36">
        <w:rPr>
          <w:rFonts w:ascii="Times New Roman" w:hAnsi="Times New Roman" w:cs="Times New Roman"/>
          <w:sz w:val="24"/>
          <w:szCs w:val="24"/>
        </w:rPr>
        <w:t xml:space="preserve"> </w:t>
      </w:r>
      <w:r w:rsidR="008A14F8" w:rsidRPr="009D6F36">
        <w:rPr>
          <w:rFonts w:ascii="Times New Roman" w:hAnsi="Times New Roman" w:cs="Times New Roman"/>
          <w:sz w:val="24"/>
          <w:szCs w:val="24"/>
        </w:rPr>
        <w:t>С</w:t>
      </w:r>
      <w:r w:rsidR="00CB549B" w:rsidRPr="009D6F36">
        <w:rPr>
          <w:rFonts w:ascii="Times New Roman" w:hAnsi="Times New Roman" w:cs="Times New Roman"/>
          <w:sz w:val="24"/>
          <w:szCs w:val="24"/>
        </w:rPr>
        <w:t>.</w:t>
      </w:r>
      <w:r w:rsidR="00B90F8B">
        <w:rPr>
          <w:rFonts w:ascii="Times New Roman" w:hAnsi="Times New Roman" w:cs="Times New Roman"/>
          <w:sz w:val="24"/>
          <w:szCs w:val="24"/>
        </w:rPr>
        <w:t>А</w:t>
      </w:r>
      <w:r w:rsidR="00CB549B" w:rsidRPr="009D6F36">
        <w:rPr>
          <w:rFonts w:ascii="Times New Roman" w:hAnsi="Times New Roman" w:cs="Times New Roman"/>
          <w:sz w:val="24"/>
          <w:szCs w:val="24"/>
        </w:rPr>
        <w:t>.</w:t>
      </w:r>
      <w:r w:rsidRPr="009D6F36">
        <w:rPr>
          <w:rFonts w:ascii="Times New Roman" w:hAnsi="Times New Roman" w:cs="Times New Roman"/>
          <w:sz w:val="24"/>
          <w:szCs w:val="24"/>
        </w:rPr>
        <w:t>, действующе</w:t>
      </w:r>
      <w:r w:rsidR="007966B4">
        <w:rPr>
          <w:rFonts w:ascii="Times New Roman" w:hAnsi="Times New Roman" w:cs="Times New Roman"/>
          <w:sz w:val="24"/>
          <w:szCs w:val="24"/>
        </w:rPr>
        <w:t>й</w:t>
      </w:r>
      <w:r w:rsidRPr="009D6F36">
        <w:rPr>
          <w:rFonts w:ascii="Times New Roman" w:hAnsi="Times New Roman" w:cs="Times New Roman"/>
          <w:sz w:val="24"/>
          <w:szCs w:val="24"/>
        </w:rPr>
        <w:t xml:space="preserve"> на основании </w:t>
      </w:r>
      <w:r w:rsidR="00B90F8B">
        <w:rPr>
          <w:rFonts w:ascii="Times New Roman" w:hAnsi="Times New Roman" w:cs="Times New Roman"/>
          <w:sz w:val="24"/>
          <w:szCs w:val="24"/>
        </w:rPr>
        <w:t xml:space="preserve">Доверенности № </w:t>
      </w:r>
      <w:r w:rsidR="00530E05">
        <w:rPr>
          <w:rFonts w:ascii="Times New Roman" w:hAnsi="Times New Roman" w:cs="Times New Roman"/>
          <w:sz w:val="24"/>
          <w:szCs w:val="24"/>
        </w:rPr>
        <w:t>2109/20-9</w:t>
      </w:r>
      <w:r w:rsidR="00B90F8B">
        <w:rPr>
          <w:rFonts w:ascii="Times New Roman" w:hAnsi="Times New Roman" w:cs="Times New Roman"/>
          <w:sz w:val="24"/>
          <w:szCs w:val="24"/>
        </w:rPr>
        <w:t xml:space="preserve"> от 2</w:t>
      </w:r>
      <w:r w:rsidR="00530E05">
        <w:rPr>
          <w:rFonts w:ascii="Times New Roman" w:hAnsi="Times New Roman" w:cs="Times New Roman"/>
          <w:sz w:val="24"/>
          <w:szCs w:val="24"/>
        </w:rPr>
        <w:t>1</w:t>
      </w:r>
      <w:r w:rsidR="00B90F8B">
        <w:rPr>
          <w:rFonts w:ascii="Times New Roman" w:hAnsi="Times New Roman" w:cs="Times New Roman"/>
          <w:sz w:val="24"/>
          <w:szCs w:val="24"/>
        </w:rPr>
        <w:t>.0</w:t>
      </w:r>
      <w:r w:rsidR="00530E05">
        <w:rPr>
          <w:rFonts w:ascii="Times New Roman" w:hAnsi="Times New Roman" w:cs="Times New Roman"/>
          <w:sz w:val="24"/>
          <w:szCs w:val="24"/>
        </w:rPr>
        <w:t>9</w:t>
      </w:r>
      <w:r w:rsidR="00B90F8B">
        <w:rPr>
          <w:rFonts w:ascii="Times New Roman" w:hAnsi="Times New Roman" w:cs="Times New Roman"/>
          <w:sz w:val="24"/>
          <w:szCs w:val="24"/>
        </w:rPr>
        <w:t>.20</w:t>
      </w:r>
      <w:r w:rsidR="00530E05">
        <w:rPr>
          <w:rFonts w:ascii="Times New Roman" w:hAnsi="Times New Roman" w:cs="Times New Roman"/>
          <w:sz w:val="24"/>
          <w:szCs w:val="24"/>
        </w:rPr>
        <w:t>20</w:t>
      </w:r>
      <w:r w:rsidRPr="009D6F36">
        <w:rPr>
          <w:rFonts w:ascii="Times New Roman" w:hAnsi="Times New Roman" w:cs="Times New Roman"/>
          <w:sz w:val="24"/>
          <w:szCs w:val="24"/>
        </w:rPr>
        <w:t xml:space="preserve">, с одной стороны, и </w:t>
      </w:r>
      <w:r w:rsidR="000D6E1A" w:rsidRPr="009D6F36">
        <w:rPr>
          <w:rFonts w:ascii="Times New Roman" w:hAnsi="Times New Roman" w:cs="Times New Roman"/>
          <w:sz w:val="24"/>
          <w:szCs w:val="24"/>
        </w:rPr>
        <w:t>_____________</w:t>
      </w:r>
      <w:r w:rsidRPr="009D6F36">
        <w:rPr>
          <w:rFonts w:ascii="Times New Roman" w:hAnsi="Times New Roman" w:cs="Times New Roman"/>
          <w:sz w:val="24"/>
          <w:szCs w:val="24"/>
        </w:rPr>
        <w:t>, именуемое в дальнейшем “Комитент” в лице _____________________________________,</w:t>
      </w:r>
      <w:r w:rsidR="000F1773" w:rsidRPr="009D6F36">
        <w:rPr>
          <w:rFonts w:ascii="Times New Roman" w:hAnsi="Times New Roman" w:cs="Times New Roman"/>
          <w:sz w:val="24"/>
          <w:szCs w:val="24"/>
        </w:rPr>
        <w:t xml:space="preserve"> </w:t>
      </w:r>
      <w:r w:rsidRPr="009D6F36">
        <w:rPr>
          <w:rFonts w:ascii="Times New Roman" w:hAnsi="Times New Roman" w:cs="Times New Roman"/>
          <w:sz w:val="24"/>
          <w:szCs w:val="24"/>
        </w:rPr>
        <w:t xml:space="preserve">действующего на основании ________________________, </w:t>
      </w:r>
      <w:r w:rsidR="00F50DDC" w:rsidRPr="009D6F36">
        <w:rPr>
          <w:rFonts w:ascii="Times New Roman" w:hAnsi="Times New Roman" w:cs="Times New Roman"/>
          <w:sz w:val="24"/>
          <w:szCs w:val="24"/>
        </w:rPr>
        <w:t>(для физических лиц - ______________________, проживающего по адресу ____________________, пасп</w:t>
      </w:r>
      <w:bookmarkStart w:id="0" w:name="_GoBack"/>
      <w:bookmarkEnd w:id="0"/>
      <w:r w:rsidR="00F50DDC" w:rsidRPr="009D6F36">
        <w:rPr>
          <w:rFonts w:ascii="Times New Roman" w:hAnsi="Times New Roman" w:cs="Times New Roman"/>
          <w:sz w:val="24"/>
          <w:szCs w:val="24"/>
        </w:rPr>
        <w:t xml:space="preserve">орт ________________, идентификационный номер ______________________, выдан ____________________________), резидент (гражданин) _____________, </w:t>
      </w:r>
      <w:r w:rsidRPr="009D6F36">
        <w:rPr>
          <w:rFonts w:ascii="Times New Roman" w:hAnsi="Times New Roman" w:cs="Times New Roman"/>
          <w:sz w:val="24"/>
          <w:szCs w:val="24"/>
        </w:rPr>
        <w:t>с другой стороны, Комиссионер и Комитент, именуемые в дальнейшем совместно «Стороны» и каждый по отдельности «Сторона», заключили настоящий договор комиссии на комплексное обслуживание на рынке ценных бумаг, именуемый в дальнейшем «Договор», о нижеследующем:</w:t>
      </w:r>
    </w:p>
    <w:p w:rsidR="00FE6EC9" w:rsidRPr="009D6F36" w:rsidRDefault="00FE6EC9" w:rsidP="00FE6EC9">
      <w:pPr>
        <w:ind w:firstLine="567"/>
        <w:jc w:val="both"/>
        <w:rPr>
          <w:rFonts w:ascii="Times New Roman" w:hAnsi="Times New Roman" w:cs="Times New Roman"/>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1. Предмет договора</w:t>
      </w:r>
    </w:p>
    <w:p w:rsidR="00FE6EC9" w:rsidRPr="009D6F36" w:rsidRDefault="00FE6EC9" w:rsidP="00FE6EC9">
      <w:pPr>
        <w:ind w:firstLine="567"/>
        <w:jc w:val="center"/>
        <w:rPr>
          <w:rFonts w:ascii="Times New Roman" w:hAnsi="Times New Roman" w:cs="Times New Roman"/>
          <w:sz w:val="24"/>
          <w:szCs w:val="24"/>
        </w:rPr>
      </w:pP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1.1. Комитент поручает, а Комиссионер принимает на себя обязательства по оказанию услуг на рынке ценных бумаг в торговой системе ОАО «Белорусская валютно-фондовая биржа» (далее – биржевой рынок) и вне торговой системы ОАО «Белорусская валютно-фондовая биржа» (далее – внебиржевой рынок).</w:t>
      </w:r>
    </w:p>
    <w:p w:rsidR="00FE6EC9" w:rsidRPr="009D6F36" w:rsidRDefault="00FE6EC9" w:rsidP="00FE6EC9">
      <w:pPr>
        <w:pStyle w:val="a4"/>
        <w:rPr>
          <w:sz w:val="24"/>
          <w:szCs w:val="24"/>
        </w:rPr>
      </w:pPr>
      <w:r w:rsidRPr="009D6F36">
        <w:rPr>
          <w:sz w:val="24"/>
          <w:szCs w:val="24"/>
        </w:rPr>
        <w:t>1.2. Содержанием услуг является деятельность Комиссионера по совершению сделок с ценными бумагами от своего имени, но за счет и по поручению Комитента, а также оказание консультационных и других услуг по вопросам, связанным с функц</w:t>
      </w:r>
      <w:r w:rsidR="009D6F36">
        <w:rPr>
          <w:sz w:val="24"/>
          <w:szCs w:val="24"/>
        </w:rPr>
        <w:t>ионированием рынка ценных бумаг</w:t>
      </w:r>
      <w:r w:rsidR="00F50DDC" w:rsidRPr="009D6F36">
        <w:rPr>
          <w:sz w:val="24"/>
          <w:szCs w:val="24"/>
        </w:rPr>
        <w:t>.</w:t>
      </w:r>
      <w:r w:rsidRPr="009D6F36">
        <w:rPr>
          <w:sz w:val="24"/>
          <w:szCs w:val="24"/>
        </w:rPr>
        <w:t xml:space="preserve"> Комиссионер выполняет поручения Комитента, руководствуясь законодательными и нормативными актами, регулирующими деятельность на рынке ценных бумаг.</w:t>
      </w:r>
    </w:p>
    <w:p w:rsidR="00294E03" w:rsidRPr="00C225D4" w:rsidRDefault="00294E03" w:rsidP="00294E03">
      <w:pPr>
        <w:tabs>
          <w:tab w:val="left" w:pos="1134"/>
        </w:tabs>
        <w:ind w:firstLine="709"/>
        <w:jc w:val="both"/>
        <w:rPr>
          <w:rFonts w:ascii="Times New Roman" w:eastAsia="Calibri" w:hAnsi="Times New Roman" w:cs="Times New Roman"/>
          <w:sz w:val="24"/>
          <w:szCs w:val="24"/>
        </w:rPr>
      </w:pPr>
      <w:r w:rsidRPr="00C225D4">
        <w:rPr>
          <w:rFonts w:ascii="Times New Roman" w:hAnsi="Times New Roman" w:cs="Times New Roman"/>
          <w:sz w:val="24"/>
          <w:szCs w:val="24"/>
        </w:rPr>
        <w:t xml:space="preserve">1.3. </w:t>
      </w:r>
      <w:r w:rsidRPr="00C225D4">
        <w:rPr>
          <w:rFonts w:ascii="Times New Roman" w:eastAsia="Calibri" w:hAnsi="Times New Roman" w:cs="Times New Roman"/>
          <w:sz w:val="24"/>
          <w:szCs w:val="24"/>
        </w:rPr>
        <w:t xml:space="preserve">Вид ценной бумаги (категория, тип), номинальная стоимость ценной бумаги, полное наименование юридического лица, осуществившего эмиссию (выдачу) ценных бумаг, количество ценных бумаг, предельные уровни (минимальный и (или) максимальный) цены, или доходности сделок, или порядок их определения, при которых возможно совершение сделок, а также </w:t>
      </w:r>
      <w:r w:rsidRPr="00C225D4">
        <w:rPr>
          <w:rFonts w:ascii="Times New Roman" w:hAnsi="Times New Roman" w:cs="Times New Roman"/>
          <w:sz w:val="24"/>
          <w:szCs w:val="24"/>
        </w:rPr>
        <w:t>иные конкретные условия совершения операций по оказанию услуг на рынке ценных бумаг</w:t>
      </w:r>
      <w:r w:rsidRPr="00C225D4">
        <w:rPr>
          <w:rFonts w:ascii="Times New Roman" w:eastAsia="Calibri" w:hAnsi="Times New Roman" w:cs="Times New Roman"/>
          <w:sz w:val="24"/>
          <w:szCs w:val="24"/>
        </w:rPr>
        <w:t xml:space="preserve"> – указываются в поручении на совершение операций с ценными бумагами (Приложение №1).</w:t>
      </w:r>
    </w:p>
    <w:p w:rsidR="00FE6EC9" w:rsidRPr="009D6F36" w:rsidRDefault="00FE6EC9" w:rsidP="00FE6EC9">
      <w:pPr>
        <w:widowControl/>
        <w:ind w:firstLine="567"/>
        <w:jc w:val="both"/>
        <w:rPr>
          <w:rFonts w:ascii="Times New Roman" w:eastAsia="Calibri" w:hAnsi="Times New Roman" w:cs="Times New Roman"/>
          <w:sz w:val="24"/>
          <w:szCs w:val="24"/>
        </w:rPr>
      </w:pPr>
      <w:r w:rsidRPr="009D6F36">
        <w:rPr>
          <w:rFonts w:ascii="Times New Roman" w:eastAsia="Calibri" w:hAnsi="Times New Roman" w:cs="Times New Roman"/>
          <w:sz w:val="24"/>
          <w:szCs w:val="24"/>
        </w:rPr>
        <w:t xml:space="preserve">1.4.  Комитент подтверждает, что отсутствуют какие-либо ограничения и запреты на совершение сделок с ценными бумагами, включая отсутствие запрета на отчуждение акций акционерных обществ, в собственности которых находятся капитальные строения (здания, сооружения), расположенные в пунктах пропуска через Государственную границу Республики Беларусь и используемые или предназначенные для использования в качестве </w:t>
      </w:r>
      <w:hyperlink r:id="rId6" w:history="1">
        <w:r w:rsidRPr="009D6F36">
          <w:rPr>
            <w:rFonts w:ascii="Times New Roman" w:eastAsia="Calibri" w:hAnsi="Times New Roman" w:cs="Times New Roman"/>
            <w:sz w:val="24"/>
            <w:szCs w:val="24"/>
          </w:rPr>
          <w:t>магазинов</w:t>
        </w:r>
      </w:hyperlink>
      <w:r w:rsidRPr="009D6F36">
        <w:rPr>
          <w:rFonts w:ascii="Times New Roman" w:eastAsia="Calibri" w:hAnsi="Times New Roman" w:cs="Times New Roman"/>
          <w:sz w:val="24"/>
          <w:szCs w:val="24"/>
        </w:rPr>
        <w:t xml:space="preserve"> беспошлинной торговли; отсутствие обременений на ценные бумаги в виде залога.</w:t>
      </w:r>
    </w:p>
    <w:p w:rsidR="00294E03" w:rsidRPr="00C225D4" w:rsidRDefault="00294E03" w:rsidP="00294E03">
      <w:pPr>
        <w:widowControl/>
        <w:tabs>
          <w:tab w:val="left" w:pos="1134"/>
        </w:tabs>
        <w:ind w:firstLine="709"/>
        <w:jc w:val="both"/>
        <w:rPr>
          <w:rFonts w:ascii="Times New Roman" w:eastAsia="Calibri" w:hAnsi="Times New Roman" w:cs="Times New Roman"/>
          <w:sz w:val="24"/>
          <w:szCs w:val="24"/>
        </w:rPr>
      </w:pPr>
      <w:r w:rsidRPr="009D6F36" w:rsidDel="00294E03">
        <w:rPr>
          <w:rFonts w:ascii="Times New Roman" w:eastAsiaTheme="minorHAnsi" w:hAnsi="Times New Roman" w:cs="Times New Roman"/>
          <w:sz w:val="24"/>
          <w:szCs w:val="24"/>
          <w:lang w:eastAsia="en-US"/>
        </w:rPr>
        <w:t xml:space="preserve"> </w:t>
      </w:r>
      <w:r w:rsidRPr="00C225D4">
        <w:rPr>
          <w:rFonts w:ascii="Times New Roman" w:eastAsiaTheme="minorHAnsi" w:hAnsi="Times New Roman" w:cs="Times New Roman"/>
          <w:sz w:val="24"/>
          <w:szCs w:val="24"/>
          <w:lang w:eastAsia="en-US"/>
        </w:rPr>
        <w:t>Комитент (эмитент, осуществляющий покупку акций собственной эмиссии, являющийся клиентом Комиссионера, совершающего сделку в интересах такого эмитента) дает согласие на предоставление информации о нем и условиях совершения сделки акционеру этого эмитента, являющемуся другой стороной договора либо клиентом профессионального участника, совершающего сделку по продаже акций в интересах такого акционера, а также на предоставление такой информации налоговому органу для целей применения налоговых льгот.</w:t>
      </w:r>
    </w:p>
    <w:p w:rsidR="00294E03" w:rsidRPr="00C225D4" w:rsidRDefault="00294E03" w:rsidP="00294E03">
      <w:pPr>
        <w:widowControl/>
        <w:tabs>
          <w:tab w:val="left" w:pos="1134"/>
        </w:tabs>
        <w:ind w:firstLine="709"/>
        <w:jc w:val="both"/>
        <w:rPr>
          <w:rFonts w:ascii="Times New Roman" w:eastAsia="Calibri" w:hAnsi="Times New Roman" w:cs="Times New Roman"/>
          <w:sz w:val="24"/>
          <w:szCs w:val="24"/>
        </w:rPr>
      </w:pPr>
      <w:r w:rsidRPr="00C225D4">
        <w:rPr>
          <w:rFonts w:ascii="Times New Roman" w:eastAsia="Calibri" w:hAnsi="Times New Roman" w:cs="Times New Roman"/>
          <w:sz w:val="24"/>
          <w:szCs w:val="24"/>
        </w:rPr>
        <w:t>Комитент обязуется не позднее рабочего дня, когда возникли ограничения, указанные в части первой настоящего пункта договора, письмен</w:t>
      </w:r>
      <w:r>
        <w:rPr>
          <w:rFonts w:ascii="Times New Roman" w:eastAsia="Calibri" w:hAnsi="Times New Roman" w:cs="Times New Roman"/>
          <w:sz w:val="24"/>
          <w:szCs w:val="24"/>
        </w:rPr>
        <w:t>но сообщить о них Комиссионеру.</w:t>
      </w:r>
    </w:p>
    <w:p w:rsidR="00FE6EC9" w:rsidRDefault="00FE6EC9" w:rsidP="00FE6EC9">
      <w:pPr>
        <w:ind w:firstLine="567"/>
        <w:jc w:val="both"/>
        <w:rPr>
          <w:rFonts w:ascii="Times New Roman" w:hAnsi="Times New Roman" w:cs="Times New Roman"/>
          <w:sz w:val="24"/>
          <w:szCs w:val="24"/>
        </w:rPr>
      </w:pPr>
    </w:p>
    <w:p w:rsidR="00B90F8B" w:rsidRPr="009D6F36" w:rsidRDefault="00B90F8B" w:rsidP="00FE6EC9">
      <w:pPr>
        <w:ind w:firstLine="567"/>
        <w:jc w:val="both"/>
        <w:rPr>
          <w:rFonts w:ascii="Times New Roman" w:hAnsi="Times New Roman" w:cs="Times New Roman"/>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lastRenderedPageBreak/>
        <w:t>2. Обязанности сторон</w:t>
      </w:r>
    </w:p>
    <w:p w:rsidR="00FE6EC9" w:rsidRPr="009D6F36" w:rsidRDefault="00FE6EC9" w:rsidP="00FE6EC9">
      <w:pPr>
        <w:ind w:firstLine="567"/>
        <w:jc w:val="center"/>
        <w:rPr>
          <w:rFonts w:ascii="Times New Roman" w:hAnsi="Times New Roman" w:cs="Times New Roman"/>
          <w:sz w:val="24"/>
          <w:szCs w:val="24"/>
        </w:rPr>
      </w:pPr>
    </w:p>
    <w:p w:rsidR="00FE6EC9" w:rsidRPr="009D6F36" w:rsidRDefault="00FE6EC9" w:rsidP="00FE6EC9">
      <w:pPr>
        <w:ind w:firstLine="567"/>
        <w:jc w:val="both"/>
        <w:rPr>
          <w:rFonts w:ascii="Times New Roman" w:hAnsi="Times New Roman" w:cs="Times New Roman"/>
          <w:sz w:val="24"/>
          <w:szCs w:val="24"/>
          <w:u w:val="single"/>
        </w:rPr>
      </w:pPr>
      <w:r w:rsidRPr="009D6F36">
        <w:rPr>
          <w:rFonts w:ascii="Times New Roman" w:hAnsi="Times New Roman" w:cs="Times New Roman"/>
          <w:sz w:val="24"/>
          <w:szCs w:val="24"/>
        </w:rPr>
        <w:t>2.1.</w:t>
      </w:r>
      <w:r w:rsidRPr="009D6F36">
        <w:rPr>
          <w:rFonts w:ascii="Times New Roman" w:hAnsi="Times New Roman" w:cs="Times New Roman"/>
          <w:sz w:val="24"/>
          <w:szCs w:val="24"/>
          <w:u w:val="single"/>
        </w:rPr>
        <w:t xml:space="preserve"> Комиссионер обязан:</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2.1.1. Исполнять поручения Комитента с соблюдением условий, указанных в поручениях;</w:t>
      </w:r>
    </w:p>
    <w:p w:rsidR="00FE6EC9" w:rsidRPr="009D6F36" w:rsidRDefault="00FE6EC9" w:rsidP="00FE6EC9">
      <w:pPr>
        <w:ind w:firstLine="720"/>
        <w:jc w:val="both"/>
        <w:rPr>
          <w:rFonts w:ascii="Times New Roman" w:hAnsi="Times New Roman" w:cs="Times New Roman"/>
          <w:sz w:val="24"/>
          <w:szCs w:val="24"/>
        </w:rPr>
      </w:pPr>
      <w:r w:rsidRPr="009D6F36">
        <w:rPr>
          <w:rFonts w:ascii="Times New Roman" w:hAnsi="Times New Roman" w:cs="Times New Roman"/>
          <w:sz w:val="24"/>
          <w:szCs w:val="24"/>
        </w:rPr>
        <w:t>2.1.2. Обеспечить сохранность денежных средств и/или ценных бумаг, переданных ему Комитентом для выполнения поручения.</w:t>
      </w:r>
      <w:r w:rsidR="005F0D62" w:rsidRPr="009D6F36">
        <w:rPr>
          <w:rFonts w:ascii="Times New Roman" w:hAnsi="Times New Roman" w:cs="Times New Roman"/>
          <w:sz w:val="24"/>
          <w:szCs w:val="24"/>
        </w:rPr>
        <w:t xml:space="preserve"> </w:t>
      </w:r>
      <w:r w:rsidRPr="009D6F36">
        <w:rPr>
          <w:rFonts w:ascii="Times New Roman" w:hAnsi="Times New Roman" w:cs="Times New Roman"/>
          <w:sz w:val="24"/>
          <w:szCs w:val="24"/>
        </w:rPr>
        <w:t>Также не отвечать денежными средствами и/или ценными бумагами, переданными ему Комитентом, по своим обязательствам. Ценные бумаги и/или денежные средства, принадлежащие Комитенту, не могут служить предметом взыскания, обращенного на имущество Комиссионера по его обязательствам перед третьими лицами;</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 xml:space="preserve">2.1.3. Предоставить Комитенту не позднее </w:t>
      </w:r>
      <w:r w:rsidR="002B5E3C" w:rsidRPr="009D6F36">
        <w:rPr>
          <w:rFonts w:ascii="Times New Roman" w:hAnsi="Times New Roman" w:cs="Times New Roman"/>
          <w:sz w:val="24"/>
          <w:szCs w:val="24"/>
        </w:rPr>
        <w:t>3</w:t>
      </w:r>
      <w:r w:rsidRPr="009D6F36">
        <w:rPr>
          <w:rFonts w:ascii="Times New Roman" w:hAnsi="Times New Roman" w:cs="Times New Roman"/>
          <w:sz w:val="24"/>
          <w:szCs w:val="24"/>
        </w:rPr>
        <w:t xml:space="preserve"> (</w:t>
      </w:r>
      <w:r w:rsidR="002B5E3C" w:rsidRPr="009D6F36">
        <w:rPr>
          <w:rFonts w:ascii="Times New Roman" w:hAnsi="Times New Roman" w:cs="Times New Roman"/>
          <w:sz w:val="24"/>
          <w:szCs w:val="24"/>
        </w:rPr>
        <w:t>трех</w:t>
      </w:r>
      <w:r w:rsidRPr="009D6F36">
        <w:rPr>
          <w:rFonts w:ascii="Times New Roman" w:hAnsi="Times New Roman" w:cs="Times New Roman"/>
          <w:sz w:val="24"/>
          <w:szCs w:val="24"/>
        </w:rPr>
        <w:t>) рабочих дней с момента исполнения поручения, включая день исполнения поручения, отчет о брокерском обслуживании, в котором указываются:</w:t>
      </w:r>
    </w:p>
    <w:p w:rsidR="00FE6EC9" w:rsidRPr="009D6F36" w:rsidRDefault="00FE6EC9" w:rsidP="00FE6EC9">
      <w:pPr>
        <w:widowControl/>
        <w:numPr>
          <w:ilvl w:val="0"/>
          <w:numId w:val="2"/>
        </w:numPr>
        <w:autoSpaceDE/>
        <w:autoSpaceDN/>
        <w:adjustRightInd/>
        <w:jc w:val="both"/>
        <w:rPr>
          <w:rFonts w:ascii="Times New Roman" w:hAnsi="Times New Roman" w:cs="Times New Roman"/>
          <w:sz w:val="24"/>
          <w:szCs w:val="24"/>
        </w:rPr>
      </w:pPr>
      <w:r w:rsidRPr="009D6F36">
        <w:rPr>
          <w:rFonts w:ascii="Times New Roman" w:hAnsi="Times New Roman" w:cs="Times New Roman"/>
          <w:sz w:val="24"/>
          <w:szCs w:val="24"/>
        </w:rPr>
        <w:t>результаты выполнения поручения;</w:t>
      </w:r>
    </w:p>
    <w:p w:rsidR="00FE6EC9" w:rsidRPr="009D6F36" w:rsidRDefault="00FE6EC9" w:rsidP="00FE6EC9">
      <w:pPr>
        <w:widowControl/>
        <w:numPr>
          <w:ilvl w:val="0"/>
          <w:numId w:val="2"/>
        </w:numPr>
        <w:autoSpaceDE/>
        <w:autoSpaceDN/>
        <w:adjustRightInd/>
        <w:jc w:val="both"/>
        <w:rPr>
          <w:rFonts w:ascii="Times New Roman" w:hAnsi="Times New Roman" w:cs="Times New Roman"/>
          <w:sz w:val="24"/>
          <w:szCs w:val="24"/>
        </w:rPr>
      </w:pPr>
      <w:r w:rsidRPr="009D6F36">
        <w:rPr>
          <w:rFonts w:ascii="Times New Roman" w:hAnsi="Times New Roman" w:cs="Times New Roman"/>
          <w:sz w:val="24"/>
          <w:szCs w:val="24"/>
        </w:rPr>
        <w:t>причины, повлиявшие на полное (частичное) невыполнение поручения;</w:t>
      </w:r>
    </w:p>
    <w:p w:rsidR="00FE6EC9" w:rsidRPr="009D6F36" w:rsidRDefault="00FE6EC9" w:rsidP="00FE6EC9">
      <w:pPr>
        <w:widowControl/>
        <w:numPr>
          <w:ilvl w:val="0"/>
          <w:numId w:val="2"/>
        </w:numPr>
        <w:autoSpaceDE/>
        <w:autoSpaceDN/>
        <w:adjustRightInd/>
        <w:jc w:val="both"/>
        <w:rPr>
          <w:rFonts w:ascii="Times New Roman" w:hAnsi="Times New Roman" w:cs="Times New Roman"/>
          <w:sz w:val="24"/>
          <w:szCs w:val="24"/>
        </w:rPr>
      </w:pPr>
      <w:r w:rsidRPr="009D6F36">
        <w:rPr>
          <w:rFonts w:ascii="Times New Roman" w:hAnsi="Times New Roman" w:cs="Times New Roman"/>
          <w:sz w:val="24"/>
          <w:szCs w:val="24"/>
        </w:rPr>
        <w:t>сумма комиссионного вознаграждения, причитающаяся Комиссионеру;</w:t>
      </w:r>
    </w:p>
    <w:p w:rsidR="00FE6EC9" w:rsidRPr="009D6F36" w:rsidRDefault="00FE6EC9" w:rsidP="00FE6EC9">
      <w:pPr>
        <w:widowControl/>
        <w:numPr>
          <w:ilvl w:val="0"/>
          <w:numId w:val="2"/>
        </w:numPr>
        <w:autoSpaceDE/>
        <w:autoSpaceDN/>
        <w:adjustRightInd/>
        <w:jc w:val="both"/>
        <w:rPr>
          <w:rFonts w:ascii="Times New Roman" w:hAnsi="Times New Roman" w:cs="Times New Roman"/>
          <w:sz w:val="24"/>
          <w:szCs w:val="24"/>
        </w:rPr>
      </w:pPr>
      <w:r w:rsidRPr="009D6F36">
        <w:rPr>
          <w:rFonts w:ascii="Times New Roman" w:hAnsi="Times New Roman" w:cs="Times New Roman"/>
          <w:sz w:val="24"/>
          <w:szCs w:val="24"/>
        </w:rPr>
        <w:t>сумма биржевого сбора (для сделок на биржевом рынке).</w:t>
      </w:r>
    </w:p>
    <w:p w:rsidR="00FE6EC9" w:rsidRPr="009D6F36" w:rsidRDefault="00294E03" w:rsidP="00FE6EC9">
      <w:pPr>
        <w:ind w:firstLine="567"/>
        <w:jc w:val="both"/>
        <w:rPr>
          <w:rFonts w:ascii="Times New Roman" w:hAnsi="Times New Roman" w:cs="Times New Roman"/>
          <w:sz w:val="24"/>
          <w:szCs w:val="24"/>
        </w:rPr>
      </w:pPr>
      <w:r w:rsidRPr="00C225D4">
        <w:rPr>
          <w:rFonts w:ascii="Times New Roman" w:hAnsi="Times New Roman" w:cs="Times New Roman"/>
          <w:sz w:val="24"/>
          <w:szCs w:val="24"/>
        </w:rPr>
        <w:t>2.1.4. Если иное не определено Комитентом, перечислить денежные средства, образовавшиеся по результатам исполнения поручения, на текущий (расчетный) счет Комитента, указанный в реквизитах сторон настоящего договора в течение одного банковского дня, следующего за днем выполнения поручения. Документом, подтверждающим перечисление Комиссионером денежных средств Комитенту, является платежная инструкция Комиссионера с отметкой банка об исполнении;2.1.5. Если иное не определено Комитентом, перечислить денежные средства, оставшиеся после полного (частичного) невыполнения поручения, на текущий (расчетный) счет Комитента, указанный в реквизитах сторон настоящего договора в сроки по согласованию с Комитентом;</w:t>
      </w:r>
      <w:r w:rsidR="00FE6EC9" w:rsidRPr="009D6F36">
        <w:rPr>
          <w:rFonts w:ascii="Times New Roman" w:hAnsi="Times New Roman" w:cs="Times New Roman"/>
          <w:sz w:val="24"/>
          <w:szCs w:val="24"/>
        </w:rPr>
        <w:t xml:space="preserve">2.1.6. Осуществить перевод ценных бумаг на счет ДЕПО Комитента в сроки по согласованию с Комитентом. </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 xml:space="preserve">2.2. </w:t>
      </w:r>
      <w:r w:rsidRPr="009D6F36">
        <w:rPr>
          <w:rFonts w:ascii="Times New Roman" w:hAnsi="Times New Roman" w:cs="Times New Roman"/>
          <w:sz w:val="24"/>
          <w:szCs w:val="24"/>
          <w:u w:val="single"/>
        </w:rPr>
        <w:t>Комитент обязан</w:t>
      </w:r>
      <w:r w:rsidRPr="009D6F36">
        <w:rPr>
          <w:rFonts w:ascii="Times New Roman" w:hAnsi="Times New Roman" w:cs="Times New Roman"/>
          <w:sz w:val="24"/>
          <w:szCs w:val="24"/>
        </w:rPr>
        <w:t>:</w:t>
      </w:r>
    </w:p>
    <w:p w:rsidR="00AF2BBA" w:rsidRDefault="00294E03" w:rsidP="00FE6EC9">
      <w:pPr>
        <w:ind w:firstLine="567"/>
        <w:jc w:val="both"/>
        <w:rPr>
          <w:rFonts w:ascii="Times New Roman" w:hAnsi="Times New Roman" w:cs="Times New Roman"/>
          <w:sz w:val="24"/>
          <w:szCs w:val="24"/>
        </w:rPr>
      </w:pPr>
      <w:r w:rsidRPr="00C225D4">
        <w:rPr>
          <w:rFonts w:ascii="Times New Roman" w:hAnsi="Times New Roman" w:cs="Times New Roman"/>
          <w:sz w:val="24"/>
          <w:szCs w:val="24"/>
        </w:rPr>
        <w:t>2.2.1. Предоставлять Комиссионеру поручения на заключение сделок с ценными бумагами, а также необходимую информацию для выполнения поручений Комитента;</w:t>
      </w:r>
    </w:p>
    <w:p w:rsidR="00AF2BBA" w:rsidRPr="00AF2BBA" w:rsidRDefault="00927ACE" w:rsidP="00FE6EC9">
      <w:pPr>
        <w:ind w:firstLine="567"/>
        <w:jc w:val="both"/>
        <w:rPr>
          <w:rFonts w:ascii="Times New Roman" w:hAnsi="Times New Roman" w:cs="Times New Roman"/>
          <w:sz w:val="24"/>
          <w:szCs w:val="24"/>
        </w:rPr>
      </w:pPr>
      <w:r w:rsidRPr="00AF2BBA">
        <w:rPr>
          <w:rFonts w:ascii="Times New Roman" w:hAnsi="Times New Roman" w:cs="Times New Roman"/>
          <w:sz w:val="24"/>
          <w:szCs w:val="24"/>
        </w:rPr>
        <w:t>2.2.2. Обеспечить поступление полной суммы денежных средств, необходимой для выполнения поручения, в том числе в связи с необходимостью совершения валютно-обменных операций в процессе расчетов с Комитентом, на счет Комиссионера не позднее 13.00 дня выставления поручения на счет №________________________________________ код UNBSBY2X в ЗАО "БСБ Банк", и/или ценных бумаг не позднее 13.00 дня выставления поручения на раздел 09 «блокировано для торгов на фондовой бирже» счета ДЕПО Комитента (при сделке на биржевом рынке) или на раздел 13 «ценные бумаги у Комиссионера» счета ДЕПО Комиссионера (при сделке на внебиржевом рынке);</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2.2.3. Подать поручение Комиссионеру для сделки на первичном рынке не позднее 14.30 банковского дня, предшествующего дате сделки;</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 xml:space="preserve">2.2.4. Подать поручение Комиссионеру для сделки на вторичном рынке не позднее 13.30 банковского дня проведения сделки; </w:t>
      </w:r>
    </w:p>
    <w:p w:rsidR="00FE6EC9" w:rsidRPr="009D6F36" w:rsidRDefault="00294E03" w:rsidP="00AF2BBA">
      <w:pPr>
        <w:ind w:firstLine="567"/>
        <w:jc w:val="both"/>
        <w:rPr>
          <w:rFonts w:ascii="Times New Roman" w:hAnsi="Times New Roman" w:cs="Times New Roman"/>
          <w:sz w:val="24"/>
          <w:szCs w:val="24"/>
        </w:rPr>
      </w:pPr>
      <w:r w:rsidRPr="00C225D4">
        <w:rPr>
          <w:rFonts w:ascii="Times New Roman" w:hAnsi="Times New Roman" w:cs="Times New Roman"/>
          <w:sz w:val="24"/>
          <w:szCs w:val="24"/>
        </w:rPr>
        <w:t>2.2.5. Уведомлять Комиссионера о недостатках в выполнении поручения в течение одного рабочего дня после получения отчета Комиссионера о брокерском обслуживании. При не поступлении от Комитента в указанный срок возражений поручение считается надлежащим образом исполненным, а отчет Комиссионера — принятым Комитентом.</w:t>
      </w:r>
    </w:p>
    <w:p w:rsidR="00FE6EC9" w:rsidRPr="009D6F36" w:rsidRDefault="00FE6EC9" w:rsidP="00AF2BBA">
      <w:pPr>
        <w:ind w:firstLine="567"/>
        <w:jc w:val="both"/>
        <w:rPr>
          <w:rFonts w:ascii="Times New Roman" w:hAnsi="Times New Roman" w:cs="Times New Roman"/>
          <w:sz w:val="24"/>
          <w:szCs w:val="24"/>
        </w:rPr>
      </w:pPr>
      <w:r w:rsidRPr="009D6F36">
        <w:rPr>
          <w:rFonts w:ascii="Times New Roman" w:hAnsi="Times New Roman" w:cs="Times New Roman"/>
          <w:sz w:val="24"/>
          <w:szCs w:val="24"/>
        </w:rPr>
        <w:t>2.2.</w:t>
      </w:r>
      <w:r w:rsidR="00C67100" w:rsidRPr="009D6F36">
        <w:rPr>
          <w:rFonts w:ascii="Times New Roman" w:hAnsi="Times New Roman" w:cs="Times New Roman"/>
          <w:sz w:val="24"/>
          <w:szCs w:val="24"/>
        </w:rPr>
        <w:t>6</w:t>
      </w:r>
      <w:r w:rsidRPr="009D6F36">
        <w:rPr>
          <w:rFonts w:ascii="Times New Roman" w:hAnsi="Times New Roman" w:cs="Times New Roman"/>
          <w:sz w:val="24"/>
          <w:szCs w:val="24"/>
        </w:rPr>
        <w:t>. Незамедлительно сообщать обо всех изменениях в своих реквизитах или полномочиях лиц, подписывающих поручения от имени Комитента.</w:t>
      </w:r>
    </w:p>
    <w:p w:rsidR="00294E03" w:rsidRPr="00C225D4" w:rsidRDefault="00294E03" w:rsidP="00AF2BBA">
      <w:pPr>
        <w:tabs>
          <w:tab w:val="left" w:pos="1134"/>
        </w:tabs>
        <w:ind w:firstLine="567"/>
        <w:jc w:val="both"/>
        <w:rPr>
          <w:rFonts w:ascii="Times New Roman" w:hAnsi="Times New Roman" w:cs="Times New Roman"/>
          <w:sz w:val="24"/>
          <w:szCs w:val="24"/>
        </w:rPr>
      </w:pPr>
      <w:r w:rsidRPr="00C225D4">
        <w:rPr>
          <w:rFonts w:ascii="Times New Roman" w:hAnsi="Times New Roman" w:cs="Times New Roman"/>
          <w:sz w:val="24"/>
          <w:szCs w:val="24"/>
        </w:rPr>
        <w:t>2.2.7. Комитент гарантирует, что им соблюдены все внутренние процедуры и получены все необходимые разрешения для совершения сделок, указанных в разрешении.</w:t>
      </w:r>
    </w:p>
    <w:p w:rsidR="00294E03" w:rsidRPr="0049778D" w:rsidRDefault="00294E03" w:rsidP="00AF2BBA">
      <w:pPr>
        <w:tabs>
          <w:tab w:val="left" w:pos="1134"/>
        </w:tabs>
        <w:ind w:firstLine="567"/>
        <w:jc w:val="both"/>
        <w:rPr>
          <w:rFonts w:ascii="Times New Roman" w:hAnsi="Times New Roman" w:cs="Times New Roman"/>
          <w:sz w:val="24"/>
          <w:szCs w:val="24"/>
        </w:rPr>
      </w:pPr>
      <w:r w:rsidRPr="0049778D">
        <w:rPr>
          <w:rFonts w:ascii="Times New Roman" w:hAnsi="Times New Roman" w:cs="Times New Roman"/>
          <w:sz w:val="24"/>
          <w:szCs w:val="24"/>
        </w:rPr>
        <w:t xml:space="preserve">2.2.8. До совершения сделки с ценными бумагами представить необходимые документы, установленные законодательством, в том числе ЛНПА Комиссионера </w:t>
      </w:r>
    </w:p>
    <w:p w:rsidR="009D6F36" w:rsidRPr="009D6F36" w:rsidRDefault="00294E03" w:rsidP="00AF2BBA">
      <w:pPr>
        <w:ind w:firstLine="567"/>
        <w:jc w:val="both"/>
        <w:rPr>
          <w:rFonts w:ascii="Times New Roman" w:hAnsi="Times New Roman" w:cs="Times New Roman"/>
          <w:sz w:val="24"/>
          <w:szCs w:val="24"/>
        </w:rPr>
      </w:pPr>
      <w:r w:rsidRPr="0049778D">
        <w:rPr>
          <w:rFonts w:ascii="Times New Roman" w:hAnsi="Times New Roman" w:cs="Times New Roman"/>
          <w:sz w:val="24"/>
          <w:szCs w:val="24"/>
        </w:rPr>
        <w:t xml:space="preserve">2.2.9. Возмещать расходы Комиссионера, необходимые для исполнения поручения </w:t>
      </w:r>
      <w:r w:rsidRPr="0049778D">
        <w:rPr>
          <w:rFonts w:ascii="Times New Roman" w:hAnsi="Times New Roman" w:cs="Times New Roman"/>
          <w:sz w:val="24"/>
          <w:szCs w:val="24"/>
        </w:rPr>
        <w:lastRenderedPageBreak/>
        <w:t>Комитента (расходы по уплате биржевого сбора и др.), согласно отчету о брокерском обслуживании одновременно с уплатой комиссионного вознаграждения по договору.</w:t>
      </w:r>
    </w:p>
    <w:p w:rsidR="00FE6EC9" w:rsidRPr="009D6F36" w:rsidRDefault="00FE6EC9" w:rsidP="00FE6EC9">
      <w:pPr>
        <w:ind w:firstLine="567"/>
        <w:jc w:val="both"/>
        <w:rPr>
          <w:rFonts w:ascii="Times New Roman" w:hAnsi="Times New Roman" w:cs="Times New Roman"/>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3. Порядок выполнения поручений Комитента</w:t>
      </w:r>
    </w:p>
    <w:p w:rsidR="00FE6EC9" w:rsidRPr="009D6F36" w:rsidRDefault="00FE6EC9" w:rsidP="00FE6EC9">
      <w:pPr>
        <w:ind w:firstLine="567"/>
        <w:jc w:val="center"/>
        <w:rPr>
          <w:rFonts w:ascii="Times New Roman" w:hAnsi="Times New Roman" w:cs="Times New Roman"/>
          <w:b/>
          <w:sz w:val="24"/>
          <w:szCs w:val="24"/>
        </w:rPr>
      </w:pP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3.1. Поручения Комиссионеру подаются в срок согласно п.п. 2.2.3 - 2.2.4. настоящего Договора.</w:t>
      </w:r>
    </w:p>
    <w:p w:rsidR="00FE6EC9" w:rsidRPr="009D6F36" w:rsidRDefault="00294E03" w:rsidP="00FE6EC9">
      <w:pPr>
        <w:pStyle w:val="a6"/>
        <w:ind w:firstLine="540"/>
      </w:pPr>
      <w:r w:rsidRPr="0049778D">
        <w:t>3.2.  Комиссионер совершает следующие виды сделок с ценными бумагами:</w:t>
      </w:r>
    </w:p>
    <w:p w:rsidR="00FE6EC9" w:rsidRPr="009D6F36" w:rsidRDefault="00FE6EC9" w:rsidP="00FE6EC9">
      <w:pPr>
        <w:pStyle w:val="a6"/>
        <w:spacing w:after="0"/>
        <w:ind w:firstLine="540"/>
      </w:pPr>
      <w:r w:rsidRPr="009D6F36">
        <w:t>- сделки до погашения;</w:t>
      </w:r>
    </w:p>
    <w:p w:rsidR="00FE6EC9" w:rsidRPr="009D6F36" w:rsidRDefault="00FE6EC9" w:rsidP="00FE6EC9">
      <w:pPr>
        <w:pStyle w:val="a6"/>
        <w:spacing w:after="0"/>
        <w:ind w:firstLine="540"/>
      </w:pPr>
      <w:r w:rsidRPr="009D6F36">
        <w:t xml:space="preserve">- сделки РЕПО (только для биржевых сделок); </w:t>
      </w:r>
    </w:p>
    <w:p w:rsidR="00FE6EC9" w:rsidRPr="009D6F36" w:rsidRDefault="00FE6EC9" w:rsidP="00FE6EC9">
      <w:pPr>
        <w:pStyle w:val="a6"/>
        <w:spacing w:after="0"/>
        <w:ind w:firstLine="540"/>
      </w:pPr>
      <w:r w:rsidRPr="009D6F36">
        <w:t>- сделки в режиме «простой аукцион» (только для биржевых сделок);</w:t>
      </w:r>
    </w:p>
    <w:p w:rsidR="00FE6EC9" w:rsidRPr="009D6F36" w:rsidRDefault="00FE6EC9" w:rsidP="00FE6EC9">
      <w:pPr>
        <w:ind w:left="283" w:firstLine="257"/>
        <w:jc w:val="both"/>
        <w:rPr>
          <w:rFonts w:ascii="Times New Roman" w:hAnsi="Times New Roman" w:cs="Times New Roman"/>
          <w:sz w:val="24"/>
          <w:szCs w:val="24"/>
        </w:rPr>
      </w:pPr>
      <w:r w:rsidRPr="009D6F36">
        <w:rPr>
          <w:rFonts w:ascii="Times New Roman" w:hAnsi="Times New Roman" w:cs="Times New Roman"/>
          <w:sz w:val="24"/>
          <w:szCs w:val="24"/>
        </w:rPr>
        <w:t>- сделки в режиме «форвардные сделки»;</w:t>
      </w:r>
    </w:p>
    <w:p w:rsidR="00FE6EC9" w:rsidRPr="009D6F36" w:rsidRDefault="00FE6EC9" w:rsidP="00FE6EC9">
      <w:pPr>
        <w:ind w:left="283" w:firstLine="257"/>
        <w:jc w:val="both"/>
        <w:rPr>
          <w:rFonts w:ascii="Times New Roman" w:hAnsi="Times New Roman" w:cs="Times New Roman"/>
          <w:sz w:val="24"/>
          <w:szCs w:val="24"/>
        </w:rPr>
      </w:pPr>
      <w:r w:rsidRPr="009D6F36">
        <w:rPr>
          <w:rFonts w:ascii="Times New Roman" w:hAnsi="Times New Roman" w:cs="Times New Roman"/>
          <w:sz w:val="24"/>
          <w:szCs w:val="24"/>
        </w:rPr>
        <w:t>- сделки мены (только для внебиржевых сделок);</w:t>
      </w:r>
    </w:p>
    <w:p w:rsidR="00FE6EC9" w:rsidRPr="009D6F36" w:rsidRDefault="00FE6EC9" w:rsidP="00FE6EC9">
      <w:pPr>
        <w:ind w:left="283" w:firstLine="257"/>
        <w:jc w:val="both"/>
        <w:rPr>
          <w:rFonts w:ascii="Times New Roman" w:hAnsi="Times New Roman" w:cs="Times New Roman"/>
          <w:sz w:val="24"/>
          <w:szCs w:val="24"/>
        </w:rPr>
      </w:pPr>
      <w:r w:rsidRPr="009D6F36">
        <w:rPr>
          <w:rFonts w:ascii="Times New Roman" w:hAnsi="Times New Roman" w:cs="Times New Roman"/>
          <w:sz w:val="24"/>
          <w:szCs w:val="24"/>
        </w:rPr>
        <w:t>- иные сделки (дарение, безвозмездная передача ценных бумаг, залог, заём и прочее) (только для внебиржевых сделок)</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3.3. Поручения классифицируются по срокам действия:</w:t>
      </w:r>
    </w:p>
    <w:p w:rsidR="00FE6EC9" w:rsidRPr="009D6F36" w:rsidRDefault="00FE6EC9" w:rsidP="00FE6EC9">
      <w:pPr>
        <w:widowControl/>
        <w:numPr>
          <w:ilvl w:val="0"/>
          <w:numId w:val="1"/>
        </w:numPr>
        <w:autoSpaceDE/>
        <w:autoSpaceDN/>
        <w:adjustRightInd/>
        <w:ind w:left="0" w:firstLine="850"/>
        <w:jc w:val="both"/>
        <w:rPr>
          <w:rFonts w:ascii="Times New Roman" w:hAnsi="Times New Roman" w:cs="Times New Roman"/>
          <w:sz w:val="24"/>
          <w:szCs w:val="24"/>
        </w:rPr>
      </w:pPr>
      <w:r w:rsidRPr="009D6F36">
        <w:rPr>
          <w:rFonts w:ascii="Times New Roman" w:hAnsi="Times New Roman" w:cs="Times New Roman"/>
          <w:sz w:val="24"/>
          <w:szCs w:val="24"/>
        </w:rPr>
        <w:t>“до отмены” (открытое поручение) - поручение Комиссионеру, действующее до исполнения или отмены.</w:t>
      </w:r>
    </w:p>
    <w:p w:rsidR="00FE6EC9" w:rsidRPr="009D6F36" w:rsidRDefault="00FE6EC9" w:rsidP="00FE6EC9">
      <w:pPr>
        <w:widowControl/>
        <w:numPr>
          <w:ilvl w:val="0"/>
          <w:numId w:val="1"/>
        </w:numPr>
        <w:autoSpaceDE/>
        <w:autoSpaceDN/>
        <w:adjustRightInd/>
        <w:ind w:left="0" w:firstLine="850"/>
        <w:jc w:val="both"/>
        <w:rPr>
          <w:rFonts w:ascii="Times New Roman" w:hAnsi="Times New Roman" w:cs="Times New Roman"/>
          <w:sz w:val="24"/>
          <w:szCs w:val="24"/>
        </w:rPr>
      </w:pPr>
      <w:r w:rsidRPr="009D6F36">
        <w:rPr>
          <w:rFonts w:ascii="Times New Roman" w:hAnsi="Times New Roman" w:cs="Times New Roman"/>
          <w:sz w:val="24"/>
          <w:szCs w:val="24"/>
        </w:rPr>
        <w:t xml:space="preserve">на определенный срок - поручение, исполнение которого должно быть осуществлено в течение этого срока. </w:t>
      </w:r>
    </w:p>
    <w:p w:rsidR="00FE6EC9" w:rsidRPr="009D6F36" w:rsidRDefault="00FE6EC9" w:rsidP="00FE6EC9">
      <w:pPr>
        <w:ind w:firstLine="850"/>
        <w:jc w:val="both"/>
        <w:rPr>
          <w:rFonts w:ascii="Times New Roman" w:hAnsi="Times New Roman" w:cs="Times New Roman"/>
          <w:sz w:val="24"/>
          <w:szCs w:val="24"/>
        </w:rPr>
      </w:pPr>
      <w:r w:rsidRPr="009D6F36">
        <w:rPr>
          <w:rFonts w:ascii="Times New Roman" w:hAnsi="Times New Roman" w:cs="Times New Roman"/>
          <w:sz w:val="24"/>
          <w:szCs w:val="24"/>
        </w:rPr>
        <w:t>Если в поручении не обозначен срок его действия, предполагается, что оно дается Комиссионеру на один день.</w:t>
      </w:r>
    </w:p>
    <w:p w:rsidR="00FE6EC9" w:rsidRPr="009D6F36" w:rsidRDefault="00FE6EC9" w:rsidP="00FE6EC9">
      <w:pPr>
        <w:ind w:firstLine="540"/>
        <w:jc w:val="both"/>
        <w:rPr>
          <w:rFonts w:ascii="Times New Roman" w:hAnsi="Times New Roman" w:cs="Times New Roman"/>
          <w:sz w:val="24"/>
          <w:szCs w:val="24"/>
        </w:rPr>
      </w:pPr>
      <w:r w:rsidRPr="009D6F36">
        <w:rPr>
          <w:rFonts w:ascii="Times New Roman" w:hAnsi="Times New Roman" w:cs="Times New Roman"/>
          <w:sz w:val="24"/>
          <w:szCs w:val="24"/>
        </w:rPr>
        <w:t>3.4. Цена, указанная в поручении, является лимитной, т.е. устанавливает предельную цену покупки ("купить не выше") или продажи ("продать не ниже").</w:t>
      </w:r>
    </w:p>
    <w:p w:rsidR="00FE6EC9" w:rsidRPr="009D6F36" w:rsidRDefault="00294E03" w:rsidP="00FE6EC9">
      <w:pPr>
        <w:pStyle w:val="a4"/>
        <w:rPr>
          <w:sz w:val="24"/>
          <w:szCs w:val="24"/>
        </w:rPr>
      </w:pPr>
      <w:r w:rsidRPr="0049778D">
        <w:rPr>
          <w:sz w:val="24"/>
          <w:szCs w:val="24"/>
        </w:rPr>
        <w:t>3.5. Комиссионер вправе не выполнять или выполнить поручения Комитента не в полном объеме в случаях:</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 сложившейся конъюнктуры рынка, препятствующей исполнению поручения на заданных условиях;</w:t>
      </w:r>
    </w:p>
    <w:p w:rsidR="00FE6EC9" w:rsidRPr="009D6F36" w:rsidRDefault="00FE6EC9" w:rsidP="00FE6EC9">
      <w:pPr>
        <w:pStyle w:val="21"/>
        <w:ind w:left="0" w:firstLine="567"/>
        <w:rPr>
          <w:sz w:val="24"/>
          <w:szCs w:val="24"/>
        </w:rPr>
      </w:pPr>
      <w:r w:rsidRPr="009D6F36">
        <w:rPr>
          <w:sz w:val="24"/>
          <w:szCs w:val="24"/>
        </w:rPr>
        <w:t>- недостаточности денежных средств на счете у Комитента по вине Комитента;</w:t>
      </w:r>
    </w:p>
    <w:p w:rsidR="00FE6EC9" w:rsidRPr="009D6F36" w:rsidRDefault="00FE6EC9" w:rsidP="00FE6EC9">
      <w:pPr>
        <w:pStyle w:val="21"/>
        <w:ind w:left="0" w:firstLine="567"/>
        <w:rPr>
          <w:sz w:val="24"/>
          <w:szCs w:val="24"/>
        </w:rPr>
      </w:pPr>
      <w:r w:rsidRPr="009D6F36">
        <w:rPr>
          <w:sz w:val="24"/>
          <w:szCs w:val="24"/>
        </w:rPr>
        <w:t>- недостаточности ценных бумаг по вине Комитента;</w:t>
      </w:r>
    </w:p>
    <w:p w:rsidR="00FE6EC9" w:rsidRDefault="00FE6EC9" w:rsidP="00FE6EC9">
      <w:pPr>
        <w:pStyle w:val="31"/>
        <w:ind w:left="0" w:firstLine="567"/>
        <w:rPr>
          <w:sz w:val="24"/>
        </w:rPr>
      </w:pPr>
      <w:r w:rsidRPr="009D6F36">
        <w:rPr>
          <w:sz w:val="24"/>
        </w:rPr>
        <w:t>- несоблюдения сроков и условий, указанных в пункте 2.2. настоящего Договора.</w:t>
      </w:r>
    </w:p>
    <w:p w:rsidR="00927ACE" w:rsidRPr="009D6F36" w:rsidRDefault="00927ACE" w:rsidP="00FE6EC9">
      <w:pPr>
        <w:pStyle w:val="31"/>
        <w:ind w:left="0" w:firstLine="567"/>
        <w:rPr>
          <w:sz w:val="24"/>
        </w:rPr>
      </w:pPr>
      <w:r w:rsidRPr="002C0BA9">
        <w:rPr>
          <w:sz w:val="24"/>
        </w:rPr>
        <w:t xml:space="preserve">3.6. </w:t>
      </w:r>
      <w:r>
        <w:rPr>
          <w:sz w:val="24"/>
        </w:rPr>
        <w:t>При выставлении поручения для совершения операций с ценными бумагами, номинированными в иностранной валюте, расчеты между Комитентом и Комиссионером осуществляются в белорусских рублях по курсу ЗАО «БСБ Банк» на день перечисления денежных средств в исполнение поручения, предварительно согласованному с уполномоченным сотрудником Комиссионера и зафиксированному в поручении Комитента.</w:t>
      </w:r>
    </w:p>
    <w:p w:rsidR="00FE6EC9" w:rsidRPr="009D6F36" w:rsidRDefault="00FE6EC9" w:rsidP="00FE6EC9">
      <w:pPr>
        <w:ind w:firstLine="567"/>
        <w:jc w:val="center"/>
        <w:rPr>
          <w:rFonts w:ascii="Times New Roman" w:hAnsi="Times New Roman" w:cs="Times New Roman"/>
          <w:b/>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4. Оплата вознаграждения Комиссионера</w:t>
      </w:r>
    </w:p>
    <w:p w:rsidR="00FE6EC9" w:rsidRPr="009D6F36" w:rsidRDefault="00FE6EC9" w:rsidP="00FE6EC9">
      <w:pPr>
        <w:ind w:firstLine="567"/>
        <w:jc w:val="center"/>
        <w:rPr>
          <w:rFonts w:ascii="Times New Roman" w:hAnsi="Times New Roman" w:cs="Times New Roman"/>
          <w:b/>
          <w:sz w:val="24"/>
          <w:szCs w:val="24"/>
        </w:rPr>
      </w:pPr>
    </w:p>
    <w:p w:rsidR="00294E03" w:rsidRPr="0049778D" w:rsidRDefault="00294E03" w:rsidP="00294E03">
      <w:pPr>
        <w:tabs>
          <w:tab w:val="left" w:pos="1134"/>
        </w:tabs>
        <w:ind w:firstLine="709"/>
        <w:jc w:val="both"/>
        <w:rPr>
          <w:rFonts w:ascii="Times New Roman" w:hAnsi="Times New Roman" w:cs="Times New Roman"/>
          <w:sz w:val="24"/>
          <w:szCs w:val="24"/>
        </w:rPr>
      </w:pPr>
      <w:r w:rsidRPr="0049778D">
        <w:rPr>
          <w:rFonts w:ascii="Times New Roman" w:hAnsi="Times New Roman" w:cs="Times New Roman"/>
          <w:sz w:val="24"/>
          <w:szCs w:val="24"/>
        </w:rPr>
        <w:t>4.1. Факт заключения сделок оформляется утвержденным сторонами отчетом о брокерском обслуживании, на основании которого Комитент уплачивает Комиссионеру вознаграждение.</w:t>
      </w:r>
    </w:p>
    <w:p w:rsidR="00294E03" w:rsidRPr="0049778D" w:rsidRDefault="00294E03" w:rsidP="00294E03">
      <w:pPr>
        <w:tabs>
          <w:tab w:val="left" w:pos="1134"/>
        </w:tabs>
        <w:ind w:firstLine="709"/>
        <w:jc w:val="both"/>
        <w:rPr>
          <w:rFonts w:ascii="Times New Roman" w:hAnsi="Times New Roman" w:cs="Times New Roman"/>
          <w:sz w:val="24"/>
          <w:szCs w:val="24"/>
        </w:rPr>
      </w:pPr>
      <w:r w:rsidRPr="0049778D">
        <w:rPr>
          <w:rFonts w:ascii="Times New Roman" w:hAnsi="Times New Roman" w:cs="Times New Roman"/>
          <w:sz w:val="24"/>
          <w:szCs w:val="24"/>
        </w:rPr>
        <w:t xml:space="preserve">4.2. Отчет о брокерском обслуживании отправляется Комитенту посредством электронной почты на адрес, указанный в заявке на заключение договора, если иной способ предоставления отчета не указан в заявке. В случае отсутствия возражений со стороны Комитента в течение одного рабочего дня, отчет считается принятым и у Комитента возникает обязательство по уплате комиссионного вознаграждения Комиссионеру. </w:t>
      </w:r>
    </w:p>
    <w:p w:rsidR="00294E03" w:rsidRPr="0049778D" w:rsidRDefault="00294E03" w:rsidP="00294E03">
      <w:pPr>
        <w:tabs>
          <w:tab w:val="left" w:pos="1134"/>
        </w:tabs>
        <w:ind w:firstLine="709"/>
        <w:jc w:val="both"/>
        <w:rPr>
          <w:rFonts w:ascii="Times New Roman" w:hAnsi="Times New Roman" w:cs="Times New Roman"/>
          <w:sz w:val="24"/>
          <w:szCs w:val="24"/>
        </w:rPr>
      </w:pPr>
      <w:r w:rsidRPr="0049778D">
        <w:rPr>
          <w:rFonts w:ascii="Times New Roman" w:hAnsi="Times New Roman" w:cs="Times New Roman"/>
          <w:sz w:val="24"/>
          <w:szCs w:val="24"/>
        </w:rPr>
        <w:t xml:space="preserve">4.3. Комитент уплачивает Комиссионеру не позднее трех рабочих дней с момента принятия отчета о брокерском обслуживании комиссионное вознаграждение в соответствии с Тарифами комиссионного вознаграждения ЗАО «БСБ Банк», далее в тексте «Тарифы» на счет </w:t>
      </w:r>
      <w:r>
        <w:rPr>
          <w:rFonts w:ascii="Times New Roman" w:hAnsi="Times New Roman" w:cs="Times New Roman"/>
          <w:sz w:val="24"/>
          <w:szCs w:val="24"/>
        </w:rPr>
        <w:t>___________________________</w:t>
      </w:r>
      <w:r w:rsidRPr="0049778D">
        <w:rPr>
          <w:rFonts w:ascii="Times New Roman" w:hAnsi="Times New Roman" w:cs="Times New Roman"/>
          <w:sz w:val="24"/>
          <w:szCs w:val="24"/>
        </w:rPr>
        <w:t xml:space="preserve"> в ЗАО «БСБ Банк», код UNBSBY2X. </w:t>
      </w:r>
    </w:p>
    <w:p w:rsidR="00294E03" w:rsidRPr="0049778D" w:rsidRDefault="00294E03" w:rsidP="00294E03">
      <w:pPr>
        <w:tabs>
          <w:tab w:val="left" w:pos="1134"/>
        </w:tabs>
        <w:ind w:firstLine="709"/>
        <w:jc w:val="both"/>
        <w:rPr>
          <w:rFonts w:ascii="Times New Roman" w:hAnsi="Times New Roman" w:cs="Times New Roman"/>
          <w:sz w:val="24"/>
          <w:szCs w:val="24"/>
        </w:rPr>
      </w:pPr>
      <w:r w:rsidRPr="0049778D">
        <w:rPr>
          <w:rFonts w:ascii="Times New Roman" w:hAnsi="Times New Roman" w:cs="Times New Roman"/>
          <w:sz w:val="24"/>
          <w:szCs w:val="24"/>
        </w:rPr>
        <w:t xml:space="preserve">4.4. Вознаграждение уплачивается в белорусских рублях на основании отчета о брокерском обслуживании. В случае исполнения Комиссионером поручений Комитента несколькими </w:t>
      </w:r>
      <w:r w:rsidRPr="0049778D">
        <w:rPr>
          <w:rFonts w:ascii="Times New Roman" w:hAnsi="Times New Roman" w:cs="Times New Roman"/>
          <w:sz w:val="24"/>
          <w:szCs w:val="24"/>
        </w:rPr>
        <w:lastRenderedPageBreak/>
        <w:t>сделками, вознаграждение уплачивается по каждой сделке.</w:t>
      </w:r>
    </w:p>
    <w:p w:rsidR="00294E03" w:rsidRPr="0049778D" w:rsidRDefault="00294E03" w:rsidP="00294E03">
      <w:pPr>
        <w:tabs>
          <w:tab w:val="left" w:pos="1134"/>
        </w:tabs>
        <w:ind w:firstLine="709"/>
        <w:jc w:val="both"/>
        <w:rPr>
          <w:rFonts w:ascii="Times New Roman" w:hAnsi="Times New Roman" w:cs="Times New Roman"/>
          <w:sz w:val="24"/>
          <w:szCs w:val="24"/>
        </w:rPr>
      </w:pPr>
      <w:r w:rsidRPr="0049778D">
        <w:rPr>
          <w:rFonts w:ascii="Times New Roman" w:hAnsi="Times New Roman" w:cs="Times New Roman"/>
          <w:sz w:val="24"/>
          <w:szCs w:val="24"/>
        </w:rPr>
        <w:t>4.5. В случае несовпадения валюты сделки и валюты вознаграждения, расчет комиссии Комитента осуществляется в белорусских рублях по курсу иностранной валюты Национального банка Республики Беларусь на дату совершения сделки.</w:t>
      </w:r>
    </w:p>
    <w:p w:rsidR="00FE6EC9" w:rsidRPr="009D6F36" w:rsidRDefault="00294E03" w:rsidP="00FE6EC9">
      <w:pPr>
        <w:ind w:firstLine="567"/>
        <w:jc w:val="both"/>
        <w:rPr>
          <w:rFonts w:ascii="Times New Roman" w:hAnsi="Times New Roman" w:cs="Times New Roman"/>
          <w:sz w:val="24"/>
          <w:szCs w:val="24"/>
        </w:rPr>
      </w:pPr>
      <w:r w:rsidRPr="0049778D">
        <w:rPr>
          <w:rFonts w:ascii="Times New Roman" w:hAnsi="Times New Roman" w:cs="Times New Roman"/>
          <w:sz w:val="24"/>
          <w:szCs w:val="24"/>
        </w:rPr>
        <w:t xml:space="preserve">4.6. Комиссионер предоставляет Комитенту Тарифы до момента заключения настоящего Договора путем размещения на официальном сайте </w:t>
      </w:r>
      <w:hyperlink r:id="rId7" w:history="1">
        <w:r w:rsidRPr="0049778D">
          <w:rPr>
            <w:rStyle w:val="a3"/>
            <w:rFonts w:ascii="Times New Roman" w:eastAsiaTheme="majorEastAsia" w:hAnsi="Times New Roman" w:cs="Times New Roman"/>
            <w:sz w:val="24"/>
            <w:szCs w:val="24"/>
            <w:lang w:val="en-US"/>
          </w:rPr>
          <w:t>www</w:t>
        </w:r>
        <w:r w:rsidRPr="0049778D">
          <w:rPr>
            <w:rStyle w:val="a3"/>
            <w:rFonts w:ascii="Times New Roman" w:eastAsiaTheme="majorEastAsia" w:hAnsi="Times New Roman" w:cs="Times New Roman"/>
            <w:sz w:val="24"/>
            <w:szCs w:val="24"/>
          </w:rPr>
          <w:t>.</w:t>
        </w:r>
        <w:r w:rsidRPr="0049778D">
          <w:rPr>
            <w:rStyle w:val="a3"/>
            <w:rFonts w:ascii="Times New Roman" w:eastAsiaTheme="majorEastAsia" w:hAnsi="Times New Roman" w:cs="Times New Roman"/>
            <w:sz w:val="24"/>
            <w:szCs w:val="24"/>
            <w:lang w:val="en-US"/>
          </w:rPr>
          <w:t>bsb</w:t>
        </w:r>
        <w:r w:rsidRPr="0049778D">
          <w:rPr>
            <w:rStyle w:val="a3"/>
            <w:rFonts w:ascii="Times New Roman" w:eastAsiaTheme="majorEastAsia" w:hAnsi="Times New Roman" w:cs="Times New Roman"/>
            <w:sz w:val="24"/>
            <w:szCs w:val="24"/>
          </w:rPr>
          <w:t>.</w:t>
        </w:r>
        <w:r w:rsidRPr="0049778D">
          <w:rPr>
            <w:rStyle w:val="a3"/>
            <w:rFonts w:ascii="Times New Roman" w:eastAsiaTheme="majorEastAsia" w:hAnsi="Times New Roman" w:cs="Times New Roman"/>
            <w:sz w:val="24"/>
            <w:szCs w:val="24"/>
            <w:lang w:val="en-US"/>
          </w:rPr>
          <w:t>by</w:t>
        </w:r>
      </w:hyperlink>
      <w:r w:rsidRPr="0049778D">
        <w:rPr>
          <w:rFonts w:ascii="Times New Roman" w:hAnsi="Times New Roman" w:cs="Times New Roman"/>
          <w:sz w:val="24"/>
          <w:szCs w:val="24"/>
        </w:rPr>
        <w:t xml:space="preserve">. Комиссионер вправе изменять Тарифы в одностороннем порядке путем размещения их новой редакции на официальном сайте </w:t>
      </w:r>
      <w:hyperlink r:id="rId8" w:history="1">
        <w:r w:rsidRPr="0049778D">
          <w:rPr>
            <w:rStyle w:val="a3"/>
            <w:rFonts w:ascii="Times New Roman" w:eastAsiaTheme="majorEastAsia" w:hAnsi="Times New Roman" w:cs="Times New Roman"/>
            <w:sz w:val="24"/>
            <w:szCs w:val="24"/>
            <w:lang w:val="en-US"/>
          </w:rPr>
          <w:t>www</w:t>
        </w:r>
        <w:r w:rsidRPr="0049778D">
          <w:rPr>
            <w:rStyle w:val="a3"/>
            <w:rFonts w:ascii="Times New Roman" w:eastAsiaTheme="majorEastAsia" w:hAnsi="Times New Roman" w:cs="Times New Roman"/>
            <w:sz w:val="24"/>
            <w:szCs w:val="24"/>
          </w:rPr>
          <w:t>.</w:t>
        </w:r>
        <w:r w:rsidRPr="0049778D">
          <w:rPr>
            <w:rStyle w:val="a3"/>
            <w:rFonts w:ascii="Times New Roman" w:eastAsiaTheme="majorEastAsia" w:hAnsi="Times New Roman" w:cs="Times New Roman"/>
            <w:sz w:val="24"/>
            <w:szCs w:val="24"/>
            <w:lang w:val="en-US"/>
          </w:rPr>
          <w:t>bsb</w:t>
        </w:r>
        <w:r w:rsidRPr="0049778D">
          <w:rPr>
            <w:rStyle w:val="a3"/>
            <w:rFonts w:ascii="Times New Roman" w:eastAsiaTheme="majorEastAsia" w:hAnsi="Times New Roman" w:cs="Times New Roman"/>
            <w:sz w:val="24"/>
            <w:szCs w:val="24"/>
          </w:rPr>
          <w:t>.</w:t>
        </w:r>
        <w:r w:rsidRPr="0049778D">
          <w:rPr>
            <w:rStyle w:val="a3"/>
            <w:rFonts w:ascii="Times New Roman" w:eastAsiaTheme="majorEastAsia" w:hAnsi="Times New Roman" w:cs="Times New Roman"/>
            <w:sz w:val="24"/>
            <w:szCs w:val="24"/>
            <w:lang w:val="en-US"/>
          </w:rPr>
          <w:t>by</w:t>
        </w:r>
      </w:hyperlink>
      <w:r w:rsidRPr="0049778D">
        <w:rPr>
          <w:rFonts w:ascii="Times New Roman" w:hAnsi="Times New Roman" w:cs="Times New Roman"/>
          <w:sz w:val="24"/>
          <w:szCs w:val="24"/>
        </w:rPr>
        <w:t>.</w:t>
      </w:r>
    </w:p>
    <w:p w:rsidR="00FA0D0B" w:rsidRPr="009D6F36" w:rsidRDefault="00FA0D0B" w:rsidP="00FE6EC9">
      <w:pPr>
        <w:ind w:firstLine="567"/>
        <w:jc w:val="center"/>
        <w:rPr>
          <w:rFonts w:ascii="Times New Roman" w:hAnsi="Times New Roman" w:cs="Times New Roman"/>
          <w:b/>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5. Ответственность сторон</w:t>
      </w:r>
    </w:p>
    <w:p w:rsidR="00FE6EC9" w:rsidRPr="009D6F36" w:rsidRDefault="00FE6EC9" w:rsidP="00FE6EC9">
      <w:pPr>
        <w:ind w:firstLine="567"/>
        <w:jc w:val="center"/>
        <w:rPr>
          <w:rFonts w:ascii="Times New Roman" w:hAnsi="Times New Roman" w:cs="Times New Roman"/>
          <w:b/>
          <w:sz w:val="24"/>
          <w:szCs w:val="24"/>
        </w:rPr>
      </w:pP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применимым правом.</w:t>
      </w:r>
    </w:p>
    <w:p w:rsidR="00FE6EC9" w:rsidRPr="009D6F36" w:rsidRDefault="00294E03" w:rsidP="00FE6EC9">
      <w:pPr>
        <w:ind w:firstLine="567"/>
        <w:jc w:val="both"/>
        <w:rPr>
          <w:rFonts w:ascii="Times New Roman" w:hAnsi="Times New Roman" w:cs="Times New Roman"/>
          <w:sz w:val="24"/>
          <w:szCs w:val="24"/>
        </w:rPr>
      </w:pPr>
      <w:r w:rsidRPr="0049778D">
        <w:rPr>
          <w:rFonts w:ascii="Times New Roman" w:hAnsi="Times New Roman" w:cs="Times New Roman"/>
          <w:sz w:val="24"/>
          <w:szCs w:val="24"/>
        </w:rPr>
        <w:t>5.2. В случае задержки перечисления денежных средств и/или ценных бумаг согласно п. 2.1.4.-2.1.6. настоящего Договора виновная Сторона уплачивает второй Стороне пеню в размере 0,2% (ноль целых две десятых процента) от суммы задолженности за каждый день просрочки.</w:t>
      </w:r>
    </w:p>
    <w:p w:rsidR="00294E03" w:rsidRPr="0049778D" w:rsidRDefault="00294E03" w:rsidP="00294E03">
      <w:pPr>
        <w:tabs>
          <w:tab w:val="left" w:pos="1134"/>
        </w:tabs>
        <w:ind w:firstLine="709"/>
        <w:contextualSpacing/>
        <w:jc w:val="both"/>
        <w:rPr>
          <w:rFonts w:ascii="Times New Roman" w:hAnsi="Times New Roman" w:cs="Times New Roman"/>
          <w:sz w:val="24"/>
          <w:szCs w:val="24"/>
        </w:rPr>
      </w:pPr>
      <w:r w:rsidRPr="0049778D">
        <w:rPr>
          <w:rFonts w:ascii="Times New Roman" w:hAnsi="Times New Roman" w:cs="Times New Roman"/>
          <w:sz w:val="24"/>
          <w:szCs w:val="24"/>
        </w:rPr>
        <w:t xml:space="preserve">5.3. Комитент несет ответственность за несвоевременную оплату причитающегося Комиссионеру вознаграждения и (или) несвоевременное возмещение понесенных Комиссионером расходов  - в размере 0,1 % от суммы </w:t>
      </w:r>
      <w:proofErr w:type="spellStart"/>
      <w:r w:rsidRPr="0049778D">
        <w:rPr>
          <w:rFonts w:ascii="Times New Roman" w:hAnsi="Times New Roman" w:cs="Times New Roman"/>
          <w:sz w:val="24"/>
          <w:szCs w:val="24"/>
        </w:rPr>
        <w:t>неперечисленных</w:t>
      </w:r>
      <w:proofErr w:type="spellEnd"/>
      <w:r w:rsidRPr="0049778D">
        <w:rPr>
          <w:rFonts w:ascii="Times New Roman" w:hAnsi="Times New Roman" w:cs="Times New Roman"/>
          <w:sz w:val="24"/>
          <w:szCs w:val="24"/>
        </w:rPr>
        <w:t xml:space="preserve"> денежных средств за каждый день просрочки.</w:t>
      </w:r>
    </w:p>
    <w:p w:rsidR="00294E03" w:rsidRPr="0049778D" w:rsidRDefault="00294E03" w:rsidP="00294E03">
      <w:pPr>
        <w:tabs>
          <w:tab w:val="left" w:pos="1134"/>
        </w:tabs>
        <w:ind w:firstLine="709"/>
        <w:jc w:val="both"/>
        <w:rPr>
          <w:rFonts w:ascii="Times New Roman" w:hAnsi="Times New Roman" w:cs="Times New Roman"/>
          <w:sz w:val="24"/>
          <w:szCs w:val="24"/>
        </w:rPr>
      </w:pPr>
      <w:r w:rsidRPr="0049778D">
        <w:rPr>
          <w:rFonts w:ascii="Times New Roman" w:hAnsi="Times New Roman" w:cs="Times New Roman"/>
          <w:sz w:val="24"/>
          <w:szCs w:val="24"/>
        </w:rPr>
        <w:t>5.4. В случае неисполнения Комитентом обязательств на биржевом рынке (обязательств, вытекающих из второй части сделки РЕПО, или обязательств, вытекающих при исполнении форвардной сделки) Комитент уплачивает штраф (неустойку) согласно нормативным актам ОАО «Белорусская валютно-фондовая биржа» путем перечисления денежных средств на счет, указанный в п.2.2.2. настоящего Договора.</w:t>
      </w:r>
    </w:p>
    <w:p w:rsidR="00294E03" w:rsidRPr="0049778D" w:rsidRDefault="00294E03" w:rsidP="00294E03">
      <w:pPr>
        <w:tabs>
          <w:tab w:val="left" w:pos="1134"/>
        </w:tabs>
        <w:ind w:firstLine="709"/>
        <w:jc w:val="both"/>
        <w:rPr>
          <w:rFonts w:ascii="Times New Roman" w:hAnsi="Times New Roman" w:cs="Times New Roman"/>
          <w:sz w:val="24"/>
          <w:szCs w:val="24"/>
        </w:rPr>
      </w:pPr>
      <w:r w:rsidRPr="0049778D">
        <w:rPr>
          <w:rFonts w:ascii="Times New Roman" w:hAnsi="Times New Roman" w:cs="Times New Roman"/>
          <w:sz w:val="24"/>
          <w:szCs w:val="24"/>
        </w:rPr>
        <w:t>5.5. Комиссионер не несет ответственности за невыполнение поручений Комитента вследствие:</w:t>
      </w:r>
    </w:p>
    <w:p w:rsidR="00294E03" w:rsidRPr="0049778D" w:rsidRDefault="00294E03" w:rsidP="00294E03">
      <w:pPr>
        <w:widowControl/>
        <w:numPr>
          <w:ilvl w:val="0"/>
          <w:numId w:val="2"/>
        </w:numPr>
        <w:tabs>
          <w:tab w:val="left" w:pos="1134"/>
        </w:tabs>
        <w:autoSpaceDE/>
        <w:autoSpaceDN/>
        <w:adjustRightInd/>
        <w:ind w:left="0" w:firstLine="709"/>
        <w:jc w:val="both"/>
        <w:rPr>
          <w:rFonts w:ascii="Times New Roman" w:hAnsi="Times New Roman" w:cs="Times New Roman"/>
          <w:sz w:val="24"/>
          <w:szCs w:val="24"/>
        </w:rPr>
      </w:pPr>
      <w:r w:rsidRPr="0049778D">
        <w:rPr>
          <w:rFonts w:ascii="Times New Roman" w:hAnsi="Times New Roman" w:cs="Times New Roman"/>
          <w:sz w:val="24"/>
          <w:szCs w:val="24"/>
        </w:rPr>
        <w:t>сложившейся конъюнктуры рынка ценных бумаг, препятствующей исполнению поручения на заданных условиях;</w:t>
      </w:r>
    </w:p>
    <w:p w:rsidR="00294E03" w:rsidRPr="0049778D" w:rsidRDefault="00294E03" w:rsidP="00AF2BBA">
      <w:pPr>
        <w:widowControl/>
        <w:numPr>
          <w:ilvl w:val="0"/>
          <w:numId w:val="2"/>
        </w:numPr>
        <w:tabs>
          <w:tab w:val="left" w:pos="1134"/>
        </w:tabs>
        <w:autoSpaceDE/>
        <w:autoSpaceDN/>
        <w:adjustRightInd/>
        <w:ind w:left="0" w:firstLine="709"/>
        <w:jc w:val="both"/>
        <w:rPr>
          <w:rFonts w:ascii="Times New Roman" w:hAnsi="Times New Roman" w:cs="Times New Roman"/>
          <w:sz w:val="24"/>
          <w:szCs w:val="24"/>
        </w:rPr>
      </w:pPr>
      <w:r w:rsidRPr="0049778D">
        <w:rPr>
          <w:rFonts w:ascii="Times New Roman" w:hAnsi="Times New Roman" w:cs="Times New Roman"/>
          <w:sz w:val="24"/>
          <w:szCs w:val="24"/>
        </w:rPr>
        <w:t>возникновения технических сбоев на биржевом рынке;</w:t>
      </w:r>
    </w:p>
    <w:p w:rsidR="00AF2BBA" w:rsidRDefault="00294E03" w:rsidP="00AF2BBA">
      <w:pPr>
        <w:widowControl/>
        <w:numPr>
          <w:ilvl w:val="0"/>
          <w:numId w:val="2"/>
        </w:numPr>
        <w:tabs>
          <w:tab w:val="left" w:pos="1134"/>
        </w:tabs>
        <w:autoSpaceDE/>
        <w:autoSpaceDN/>
        <w:adjustRightInd/>
        <w:ind w:left="0" w:firstLine="709"/>
        <w:jc w:val="both"/>
        <w:rPr>
          <w:rFonts w:ascii="Times New Roman" w:hAnsi="Times New Roman" w:cs="Times New Roman"/>
          <w:sz w:val="24"/>
          <w:szCs w:val="24"/>
        </w:rPr>
      </w:pPr>
      <w:r w:rsidRPr="0049778D">
        <w:rPr>
          <w:rFonts w:ascii="Times New Roman" w:hAnsi="Times New Roman" w:cs="Times New Roman"/>
          <w:sz w:val="24"/>
          <w:szCs w:val="24"/>
        </w:rPr>
        <w:t>объявления результатов сделок на биржевом рынке недействительными (несостоявшимися).</w:t>
      </w: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6. Форс-мажорные обстоятельства</w:t>
      </w:r>
    </w:p>
    <w:p w:rsidR="00FE6EC9" w:rsidRPr="009D6F36" w:rsidRDefault="00FE6EC9" w:rsidP="00FE6EC9">
      <w:pPr>
        <w:ind w:firstLine="567"/>
        <w:jc w:val="center"/>
        <w:rPr>
          <w:rFonts w:ascii="Times New Roman" w:hAnsi="Times New Roman" w:cs="Times New Roman"/>
          <w:b/>
          <w:sz w:val="24"/>
          <w:szCs w:val="24"/>
        </w:rPr>
      </w:pP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сторона не могла ни предвидеть, ни предотвратить разумными мерами.</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6.2. При наступлении обстоятельств, указанных в п.6.1. настоящего Договора,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исполнения обязательств.</w:t>
      </w:r>
    </w:p>
    <w:p w:rsidR="00FE6EC9" w:rsidRPr="009D6F36" w:rsidRDefault="00FE6EC9" w:rsidP="00FE6EC9">
      <w:pPr>
        <w:ind w:firstLine="567"/>
        <w:jc w:val="both"/>
        <w:rPr>
          <w:rFonts w:ascii="Times New Roman" w:hAnsi="Times New Roman" w:cs="Times New Roman"/>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7. Условия конфиденциальности</w:t>
      </w:r>
    </w:p>
    <w:p w:rsidR="00FE6EC9" w:rsidRPr="009D6F36" w:rsidRDefault="00FE6EC9" w:rsidP="00FE6EC9">
      <w:pPr>
        <w:ind w:firstLine="567"/>
        <w:jc w:val="center"/>
        <w:rPr>
          <w:rFonts w:ascii="Times New Roman" w:hAnsi="Times New Roman" w:cs="Times New Roman"/>
          <w:b/>
          <w:sz w:val="24"/>
          <w:szCs w:val="24"/>
        </w:rPr>
      </w:pP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7.1. Любая информация, передаваемая одной Стороной другой Стороне в период действия настоящего Договора, касающаяся операций на рынке ценных бумаг, является конфиденциальной и не подлежит разглашению третьим лицам, за исключением случаев, предусмотренных действующим законодательством Республики Беларусь.</w:t>
      </w:r>
    </w:p>
    <w:p w:rsidR="00FE6EC9" w:rsidRPr="009D6F36" w:rsidRDefault="00FE6EC9" w:rsidP="00FE6EC9">
      <w:pPr>
        <w:ind w:firstLine="567"/>
        <w:jc w:val="both"/>
        <w:rPr>
          <w:rFonts w:ascii="Times New Roman" w:hAnsi="Times New Roman" w:cs="Times New Roman"/>
          <w:sz w:val="24"/>
          <w:szCs w:val="24"/>
        </w:rPr>
      </w:pPr>
      <w:r w:rsidRPr="009D6F36">
        <w:rPr>
          <w:rFonts w:ascii="Times New Roman" w:hAnsi="Times New Roman" w:cs="Times New Roman"/>
          <w:sz w:val="24"/>
          <w:szCs w:val="24"/>
        </w:rPr>
        <w:t xml:space="preserve">7.2. Обязанности по соблюдению конфиденциальности остаются в силе и после прекращения </w:t>
      </w:r>
      <w:r w:rsidRPr="009D6F36">
        <w:rPr>
          <w:rFonts w:ascii="Times New Roman" w:hAnsi="Times New Roman" w:cs="Times New Roman"/>
          <w:sz w:val="24"/>
          <w:szCs w:val="24"/>
        </w:rPr>
        <w:lastRenderedPageBreak/>
        <w:t>действия настоящего Договора в течение одного года.</w:t>
      </w:r>
    </w:p>
    <w:p w:rsidR="00FE6EC9" w:rsidRPr="009D6F36" w:rsidRDefault="00FE6EC9" w:rsidP="00FE6EC9">
      <w:pPr>
        <w:ind w:firstLine="567"/>
        <w:jc w:val="both"/>
        <w:rPr>
          <w:rFonts w:ascii="Times New Roman" w:hAnsi="Times New Roman" w:cs="Times New Roman"/>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8. Особые условия</w:t>
      </w:r>
    </w:p>
    <w:p w:rsidR="00FE6EC9" w:rsidRPr="009D6F36" w:rsidRDefault="00FE6EC9" w:rsidP="00FE6EC9">
      <w:pPr>
        <w:ind w:firstLine="567"/>
        <w:jc w:val="center"/>
        <w:rPr>
          <w:rFonts w:ascii="Times New Roman" w:hAnsi="Times New Roman" w:cs="Times New Roman"/>
          <w:b/>
          <w:sz w:val="24"/>
          <w:szCs w:val="24"/>
        </w:rPr>
      </w:pPr>
    </w:p>
    <w:p w:rsidR="00FE6EC9" w:rsidRPr="009D6F36" w:rsidRDefault="00FE6EC9" w:rsidP="00AF2BBA">
      <w:pPr>
        <w:ind w:firstLine="567"/>
        <w:jc w:val="both"/>
        <w:rPr>
          <w:rFonts w:ascii="Times New Roman" w:hAnsi="Times New Roman" w:cs="Times New Roman"/>
          <w:sz w:val="24"/>
          <w:szCs w:val="24"/>
        </w:rPr>
      </w:pPr>
      <w:r w:rsidRPr="009D6F36">
        <w:rPr>
          <w:rFonts w:ascii="Times New Roman" w:hAnsi="Times New Roman" w:cs="Times New Roman"/>
          <w:sz w:val="24"/>
          <w:szCs w:val="24"/>
        </w:rPr>
        <w:t>8.1. Услуги, не предусмотренные настоящим Договором, Комиссионер предоставляет Комитенту за дополнительную плату по согласованию сторон.</w:t>
      </w:r>
    </w:p>
    <w:p w:rsidR="00294E03" w:rsidRPr="0049778D" w:rsidRDefault="00294E03" w:rsidP="00AF2BBA">
      <w:pPr>
        <w:tabs>
          <w:tab w:val="left" w:pos="1134"/>
        </w:tabs>
        <w:ind w:firstLine="567"/>
        <w:jc w:val="both"/>
        <w:rPr>
          <w:rFonts w:ascii="Times New Roman" w:hAnsi="Times New Roman" w:cs="Times New Roman"/>
          <w:sz w:val="24"/>
          <w:szCs w:val="24"/>
        </w:rPr>
      </w:pPr>
      <w:r w:rsidRPr="0049778D">
        <w:rPr>
          <w:rFonts w:ascii="Times New Roman" w:hAnsi="Times New Roman" w:cs="Times New Roman"/>
          <w:sz w:val="24"/>
          <w:szCs w:val="24"/>
        </w:rPr>
        <w:t>8.2. Все дополнения и изменения к настоящему Договору совершаются в письменной форме и подписываются Сторонами в виде дополнительных соглашений, которые являются неотъемлемыми частями Договора.</w:t>
      </w:r>
    </w:p>
    <w:p w:rsidR="00294E03" w:rsidRPr="0049778D" w:rsidRDefault="00294E03" w:rsidP="00AF2BBA">
      <w:pPr>
        <w:tabs>
          <w:tab w:val="left" w:pos="1134"/>
        </w:tabs>
        <w:ind w:firstLine="567"/>
        <w:jc w:val="both"/>
        <w:rPr>
          <w:rFonts w:ascii="Times New Roman" w:hAnsi="Times New Roman" w:cs="Times New Roman"/>
          <w:sz w:val="24"/>
          <w:szCs w:val="24"/>
        </w:rPr>
      </w:pPr>
      <w:r w:rsidRPr="0049778D">
        <w:rPr>
          <w:rFonts w:ascii="Times New Roman" w:hAnsi="Times New Roman" w:cs="Times New Roman"/>
          <w:sz w:val="24"/>
          <w:szCs w:val="24"/>
        </w:rPr>
        <w:t>8.3. Применимым по настоящему договору правом является право Республики Беларусь.</w:t>
      </w:r>
    </w:p>
    <w:p w:rsidR="00294E03" w:rsidRPr="0049778D" w:rsidRDefault="00294E03" w:rsidP="00AF2BBA">
      <w:pPr>
        <w:tabs>
          <w:tab w:val="left" w:pos="1134"/>
        </w:tabs>
        <w:ind w:firstLine="567"/>
        <w:jc w:val="both"/>
        <w:rPr>
          <w:rFonts w:ascii="Times New Roman" w:hAnsi="Times New Roman" w:cs="Times New Roman"/>
          <w:sz w:val="24"/>
          <w:szCs w:val="24"/>
        </w:rPr>
      </w:pPr>
      <w:r w:rsidRPr="0049778D">
        <w:rPr>
          <w:rFonts w:ascii="Times New Roman" w:hAnsi="Times New Roman" w:cs="Times New Roman"/>
          <w:sz w:val="24"/>
          <w:szCs w:val="24"/>
        </w:rPr>
        <w:t>8.4. Во всем, что не предусмотрено настоящим договором, Стороны руководствуются законодательством Республики Беларусь.</w:t>
      </w:r>
    </w:p>
    <w:p w:rsidR="00153838" w:rsidRPr="009D6F36" w:rsidRDefault="00294E03" w:rsidP="00AF2BBA">
      <w:pPr>
        <w:ind w:firstLine="567"/>
        <w:jc w:val="both"/>
        <w:rPr>
          <w:rFonts w:ascii="Times New Roman" w:hAnsi="Times New Roman" w:cs="Times New Roman"/>
          <w:sz w:val="24"/>
          <w:szCs w:val="24"/>
        </w:rPr>
      </w:pPr>
      <w:r w:rsidRPr="0049778D">
        <w:rPr>
          <w:rFonts w:ascii="Times New Roman" w:hAnsi="Times New Roman" w:cs="Times New Roman"/>
          <w:sz w:val="24"/>
          <w:szCs w:val="24"/>
        </w:rPr>
        <w:t>8.5. Стороны пришли к соглашению о не начислении процентов на денежные средства, находящиеся на брокерских счетах Комитента у Комиссионера.</w:t>
      </w:r>
    </w:p>
    <w:p w:rsidR="00FE6EC9" w:rsidRPr="009D6F36" w:rsidRDefault="00FE6EC9" w:rsidP="00FE6EC9">
      <w:pPr>
        <w:ind w:firstLine="567"/>
        <w:jc w:val="both"/>
        <w:rPr>
          <w:rFonts w:ascii="Times New Roman" w:hAnsi="Times New Roman" w:cs="Times New Roman"/>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9. Порядок рассмотрения споров</w:t>
      </w:r>
    </w:p>
    <w:p w:rsidR="00FE6EC9" w:rsidRPr="009D6F36" w:rsidRDefault="00FE6EC9" w:rsidP="00FE6EC9">
      <w:pPr>
        <w:ind w:firstLine="567"/>
        <w:jc w:val="center"/>
        <w:rPr>
          <w:rFonts w:ascii="Times New Roman" w:hAnsi="Times New Roman" w:cs="Times New Roman"/>
          <w:b/>
          <w:sz w:val="24"/>
          <w:szCs w:val="24"/>
        </w:rPr>
      </w:pPr>
    </w:p>
    <w:p w:rsidR="00FE6EC9" w:rsidRPr="009D6F36" w:rsidRDefault="00FE6EC9" w:rsidP="00FE6EC9">
      <w:pPr>
        <w:ind w:firstLine="540"/>
        <w:jc w:val="both"/>
        <w:rPr>
          <w:rFonts w:ascii="Times New Roman" w:hAnsi="Times New Roman" w:cs="Times New Roman"/>
          <w:sz w:val="24"/>
          <w:szCs w:val="24"/>
        </w:rPr>
      </w:pPr>
      <w:r w:rsidRPr="009D6F36">
        <w:rPr>
          <w:rFonts w:ascii="Times New Roman" w:hAnsi="Times New Roman" w:cs="Times New Roman"/>
          <w:sz w:val="24"/>
          <w:szCs w:val="24"/>
        </w:rPr>
        <w:t xml:space="preserve">9.1. Все разногласия и споры, возникающие при исполнении или в связи с  настоящим Договором, подлежат разрешению путем проведения переговоров. </w:t>
      </w:r>
    </w:p>
    <w:p w:rsidR="00FE6EC9" w:rsidRPr="009D6F36" w:rsidRDefault="008C25D7" w:rsidP="00FE6EC9">
      <w:pPr>
        <w:ind w:firstLine="540"/>
        <w:jc w:val="both"/>
        <w:rPr>
          <w:rFonts w:ascii="Times New Roman" w:hAnsi="Times New Roman" w:cs="Times New Roman"/>
          <w:sz w:val="24"/>
          <w:szCs w:val="24"/>
        </w:rPr>
      </w:pPr>
      <w:r w:rsidRPr="0049778D">
        <w:rPr>
          <w:rFonts w:ascii="Times New Roman" w:hAnsi="Times New Roman" w:cs="Times New Roman"/>
          <w:sz w:val="24"/>
          <w:szCs w:val="24"/>
        </w:rPr>
        <w:t>9.2. В случае не достижения согласия или уклонения одной из Сторон от проведения переговоров заинтересованная в разрешении спора Сторона вправе передать спор на рассмотрение суда по месту нахождения Комиссионера в порядке, предусмотренном законодательством Республики Беларусь с обязательным соблюдение досудебного порядка разрешения споров.</w:t>
      </w:r>
    </w:p>
    <w:p w:rsidR="00FE6EC9" w:rsidRPr="009D6F36" w:rsidRDefault="00FE6EC9" w:rsidP="00FE6EC9">
      <w:pPr>
        <w:ind w:firstLine="540"/>
        <w:jc w:val="both"/>
        <w:rPr>
          <w:rFonts w:ascii="Times New Roman" w:hAnsi="Times New Roman" w:cs="Times New Roman"/>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10. Срок действия Договора</w:t>
      </w:r>
    </w:p>
    <w:p w:rsidR="00FE6EC9" w:rsidRPr="009D6F36" w:rsidRDefault="00FE6EC9" w:rsidP="00FE6EC9">
      <w:pPr>
        <w:ind w:firstLine="567"/>
        <w:jc w:val="center"/>
        <w:rPr>
          <w:rFonts w:ascii="Times New Roman" w:hAnsi="Times New Roman" w:cs="Times New Roman"/>
          <w:b/>
          <w:sz w:val="24"/>
          <w:szCs w:val="24"/>
        </w:rPr>
      </w:pPr>
    </w:p>
    <w:p w:rsidR="00EC40AA" w:rsidRPr="009D6F36" w:rsidRDefault="00FE6EC9" w:rsidP="00E03969">
      <w:pPr>
        <w:widowControl/>
        <w:ind w:firstLine="540"/>
        <w:jc w:val="both"/>
        <w:rPr>
          <w:rFonts w:ascii="Times New Roman" w:eastAsiaTheme="minorHAnsi" w:hAnsi="Times New Roman" w:cs="Times New Roman"/>
          <w:sz w:val="24"/>
          <w:szCs w:val="24"/>
          <w:lang w:eastAsia="en-US"/>
        </w:rPr>
      </w:pPr>
      <w:r w:rsidRPr="009D6F36">
        <w:rPr>
          <w:rFonts w:ascii="Times New Roman" w:hAnsi="Times New Roman" w:cs="Times New Roman"/>
          <w:sz w:val="24"/>
          <w:szCs w:val="24"/>
        </w:rPr>
        <w:t xml:space="preserve">10.1. Настоящий Договор вступает в силу с момента его подписания Сторонами и действует </w:t>
      </w:r>
      <w:r w:rsidR="00D65D87" w:rsidRPr="009D6F36">
        <w:rPr>
          <w:rFonts w:ascii="Times New Roman" w:hAnsi="Times New Roman" w:cs="Times New Roman"/>
          <w:sz w:val="24"/>
          <w:szCs w:val="24"/>
        </w:rPr>
        <w:t>в течение одного года</w:t>
      </w:r>
      <w:r w:rsidRPr="009D6F36">
        <w:rPr>
          <w:rFonts w:ascii="Times New Roman" w:hAnsi="Times New Roman" w:cs="Times New Roman"/>
          <w:sz w:val="24"/>
          <w:szCs w:val="24"/>
        </w:rPr>
        <w:t xml:space="preserve">. </w:t>
      </w:r>
      <w:r w:rsidR="00E03969" w:rsidRPr="009D6F36">
        <w:rPr>
          <w:rFonts w:ascii="Times New Roman" w:eastAsiaTheme="minorHAnsi" w:hAnsi="Times New Roman" w:cs="Times New Roman"/>
          <w:sz w:val="24"/>
          <w:szCs w:val="24"/>
          <w:lang w:eastAsia="en-US"/>
        </w:rPr>
        <w:t>В случае</w:t>
      </w:r>
      <w:r w:rsidR="00C05C45" w:rsidRPr="009D6F36">
        <w:rPr>
          <w:rFonts w:ascii="Times New Roman" w:eastAsiaTheme="minorHAnsi" w:hAnsi="Times New Roman" w:cs="Times New Roman"/>
          <w:sz w:val="24"/>
          <w:szCs w:val="24"/>
          <w:lang w:eastAsia="en-US"/>
        </w:rPr>
        <w:t>,</w:t>
      </w:r>
      <w:r w:rsidR="00E03969" w:rsidRPr="009D6F36">
        <w:rPr>
          <w:rFonts w:ascii="Times New Roman" w:eastAsiaTheme="minorHAnsi" w:hAnsi="Times New Roman" w:cs="Times New Roman"/>
          <w:sz w:val="24"/>
          <w:szCs w:val="24"/>
          <w:lang w:eastAsia="en-US"/>
        </w:rPr>
        <w:t xml:space="preserve"> если ни одна из Сторон не уведомит другую Сторону о прекращении дей</w:t>
      </w:r>
      <w:r w:rsidR="00D8288D" w:rsidRPr="009D6F36">
        <w:rPr>
          <w:rFonts w:ascii="Times New Roman" w:eastAsiaTheme="minorHAnsi" w:hAnsi="Times New Roman" w:cs="Times New Roman"/>
          <w:sz w:val="24"/>
          <w:szCs w:val="24"/>
          <w:lang w:eastAsia="en-US"/>
        </w:rPr>
        <w:t xml:space="preserve">ствия договора за 7 (семь) дней до его окончания, договор  считается каждый раз продленным на тот же срок и на тех же условиях. </w:t>
      </w:r>
    </w:p>
    <w:p w:rsidR="00E03969" w:rsidRPr="009D6F36" w:rsidRDefault="00C47EC2" w:rsidP="00E03969">
      <w:pPr>
        <w:widowControl/>
        <w:ind w:firstLine="540"/>
        <w:jc w:val="both"/>
        <w:rPr>
          <w:rFonts w:ascii="Times New Roman" w:hAnsi="Times New Roman"/>
          <w:sz w:val="24"/>
          <w:szCs w:val="24"/>
        </w:rPr>
      </w:pPr>
      <w:r w:rsidRPr="009D6F36">
        <w:rPr>
          <w:rFonts w:ascii="Times New Roman" w:hAnsi="Times New Roman"/>
          <w:sz w:val="24"/>
          <w:szCs w:val="24"/>
        </w:rPr>
        <w:t xml:space="preserve">10.2. </w:t>
      </w:r>
      <w:r w:rsidR="00E03969" w:rsidRPr="009D6F36">
        <w:rPr>
          <w:rFonts w:ascii="Times New Roman" w:hAnsi="Times New Roman"/>
          <w:sz w:val="24"/>
          <w:szCs w:val="24"/>
        </w:rPr>
        <w:t xml:space="preserve">В случае прекращения действия настоящего договора Комитент обязуется </w:t>
      </w:r>
      <w:r w:rsidR="006D5C47" w:rsidRPr="009D6F36">
        <w:rPr>
          <w:rFonts w:ascii="Times New Roman" w:hAnsi="Times New Roman"/>
          <w:sz w:val="24"/>
          <w:szCs w:val="24"/>
        </w:rPr>
        <w:t>подписать в течение трех рабочих дней</w:t>
      </w:r>
      <w:r w:rsidR="00E03969" w:rsidRPr="009D6F36">
        <w:rPr>
          <w:rFonts w:ascii="Times New Roman" w:hAnsi="Times New Roman"/>
          <w:sz w:val="24"/>
          <w:szCs w:val="24"/>
        </w:rPr>
        <w:t xml:space="preserve"> акт </w:t>
      </w:r>
      <w:r w:rsidR="00D8288D" w:rsidRPr="009D6F36">
        <w:rPr>
          <w:rFonts w:ascii="Times New Roman" w:hAnsi="Times New Roman"/>
          <w:sz w:val="24"/>
          <w:szCs w:val="24"/>
        </w:rPr>
        <w:t xml:space="preserve">сверки расчетов. </w:t>
      </w:r>
      <w:proofErr w:type="spellStart"/>
      <w:r w:rsidR="006D5C47" w:rsidRPr="009D6F36">
        <w:rPr>
          <w:rFonts w:ascii="Times New Roman" w:hAnsi="Times New Roman"/>
          <w:sz w:val="24"/>
          <w:szCs w:val="24"/>
        </w:rPr>
        <w:t>Неподписание</w:t>
      </w:r>
      <w:proofErr w:type="spellEnd"/>
      <w:r w:rsidR="00D8288D" w:rsidRPr="009D6F36">
        <w:rPr>
          <w:rFonts w:ascii="Times New Roman" w:hAnsi="Times New Roman"/>
          <w:sz w:val="24"/>
          <w:szCs w:val="24"/>
        </w:rPr>
        <w:t xml:space="preserve"> Комитент</w:t>
      </w:r>
      <w:r w:rsidR="006D5C47" w:rsidRPr="009D6F36">
        <w:rPr>
          <w:rFonts w:ascii="Times New Roman" w:hAnsi="Times New Roman"/>
          <w:sz w:val="24"/>
          <w:szCs w:val="24"/>
        </w:rPr>
        <w:t>ом</w:t>
      </w:r>
      <w:r w:rsidR="00D8288D" w:rsidRPr="009D6F36">
        <w:rPr>
          <w:rFonts w:ascii="Times New Roman" w:hAnsi="Times New Roman"/>
          <w:sz w:val="24"/>
          <w:szCs w:val="24"/>
        </w:rPr>
        <w:t xml:space="preserve"> </w:t>
      </w:r>
      <w:r w:rsidR="00224566" w:rsidRPr="009D6F36">
        <w:rPr>
          <w:rFonts w:ascii="Times New Roman" w:hAnsi="Times New Roman"/>
          <w:sz w:val="24"/>
          <w:szCs w:val="24"/>
        </w:rPr>
        <w:t xml:space="preserve">акта </w:t>
      </w:r>
      <w:r w:rsidR="00D8288D" w:rsidRPr="009D6F36">
        <w:rPr>
          <w:rFonts w:ascii="Times New Roman" w:hAnsi="Times New Roman"/>
          <w:sz w:val="24"/>
          <w:szCs w:val="24"/>
        </w:rPr>
        <w:t xml:space="preserve">в течение указанного срока является его молчаливым согласием с условиями акта сверки расчетов, </w:t>
      </w:r>
      <w:r w:rsidR="002C74A0" w:rsidRPr="009D6F36">
        <w:rPr>
          <w:rFonts w:ascii="Times New Roman" w:hAnsi="Times New Roman"/>
          <w:sz w:val="24"/>
          <w:szCs w:val="24"/>
        </w:rPr>
        <w:t xml:space="preserve">в соответствии с которым Комиссионер передает </w:t>
      </w:r>
      <w:r w:rsidR="005F66E6" w:rsidRPr="009D6F36">
        <w:rPr>
          <w:rFonts w:ascii="Times New Roman" w:hAnsi="Times New Roman"/>
          <w:sz w:val="24"/>
          <w:szCs w:val="24"/>
        </w:rPr>
        <w:t>К</w:t>
      </w:r>
      <w:r w:rsidR="002C74A0" w:rsidRPr="009D6F36">
        <w:rPr>
          <w:rFonts w:ascii="Times New Roman" w:hAnsi="Times New Roman"/>
          <w:sz w:val="24"/>
          <w:szCs w:val="24"/>
        </w:rPr>
        <w:t>омитенту денежные средства и (или) ценные бумаги, полученные и не использованные для совершения сделок, а также денежные средства и (или) ценные бумаги, полученные по исполненным сделкам</w:t>
      </w:r>
      <w:r w:rsidR="001C6048" w:rsidRPr="009D6F36">
        <w:rPr>
          <w:rFonts w:ascii="Times New Roman" w:hAnsi="Times New Roman"/>
          <w:sz w:val="24"/>
          <w:szCs w:val="24"/>
        </w:rPr>
        <w:t>.</w:t>
      </w:r>
    </w:p>
    <w:p w:rsidR="00815AB7" w:rsidRPr="009D6F36" w:rsidRDefault="00815AB7" w:rsidP="00815AB7">
      <w:pPr>
        <w:widowControl/>
        <w:ind w:firstLine="540"/>
        <w:jc w:val="both"/>
        <w:rPr>
          <w:rFonts w:ascii="Times New Roman" w:eastAsiaTheme="minorHAnsi" w:hAnsi="Times New Roman" w:cs="Times New Roman"/>
          <w:sz w:val="24"/>
          <w:szCs w:val="24"/>
          <w:lang w:eastAsia="en-US"/>
        </w:rPr>
      </w:pPr>
      <w:r w:rsidRPr="009D6F36">
        <w:rPr>
          <w:rFonts w:ascii="Times New Roman" w:eastAsiaTheme="minorHAnsi" w:hAnsi="Times New Roman" w:cs="Times New Roman"/>
          <w:sz w:val="24"/>
          <w:szCs w:val="24"/>
          <w:lang w:eastAsia="en-US"/>
        </w:rPr>
        <w:t xml:space="preserve">Не позднее пяти рабочих дней с даты расторжения (прекращения) договора Комиссионер </w:t>
      </w:r>
      <w:r w:rsidRPr="009D6F36">
        <w:rPr>
          <w:rFonts w:ascii="Times New Roman" w:eastAsiaTheme="minorHAnsi" w:hAnsi="Times New Roman" w:cs="Times New Roman"/>
          <w:sz w:val="24"/>
          <w:szCs w:val="24"/>
          <w:u w:val="double"/>
          <w:lang w:eastAsia="en-US"/>
        </w:rPr>
        <w:t xml:space="preserve"> </w:t>
      </w:r>
      <w:r w:rsidRPr="009D6F36">
        <w:rPr>
          <w:rFonts w:ascii="Times New Roman" w:hAnsi="Times New Roman"/>
          <w:sz w:val="24"/>
          <w:szCs w:val="24"/>
        </w:rPr>
        <w:t>перечисляет Комитенту денежные средства и (или) ценные бумаги, полученные и не использованные для совершения сделок, а также денежные средства и (или) ценные бумаги, полученные по исполненным сделкам, по реквизитам Комитента, указанным в настоящем договоре. В случае, если у Комитента отсутствуют счета в банках, денежные средства, подлежащие возврату, могут быть возвращены через кассу Комиссионера, для чего Комитент обязуется в течение пяти рабочих дней с даты расторжения (прекращения) договора явиться по адресу местонахождения Комиссионера для получения причитающихся ему денежных средств.  В случае неявки Комитента для получения причитающихся ему денежных средств, такая неявка будет считаться просрочкой кредитора и освобождать Комиссионера от любой ответственности, связанной с просрочкой возврата денежных средств</w:t>
      </w:r>
      <w:r w:rsidR="006B2968" w:rsidRPr="009D6F36">
        <w:rPr>
          <w:rFonts w:ascii="Times New Roman" w:hAnsi="Times New Roman"/>
          <w:sz w:val="24"/>
          <w:szCs w:val="24"/>
        </w:rPr>
        <w:t xml:space="preserve"> Комитенту</w:t>
      </w:r>
      <w:r w:rsidRPr="009D6F36">
        <w:rPr>
          <w:rFonts w:ascii="Times New Roman" w:hAnsi="Times New Roman"/>
          <w:sz w:val="24"/>
          <w:szCs w:val="24"/>
        </w:rPr>
        <w:t>.</w:t>
      </w:r>
    </w:p>
    <w:p w:rsidR="00FE6EC9" w:rsidRPr="009D6F36" w:rsidRDefault="00FE6EC9" w:rsidP="00FE6EC9">
      <w:pPr>
        <w:pStyle w:val="a4"/>
        <w:ind w:firstLine="540"/>
        <w:rPr>
          <w:sz w:val="24"/>
          <w:szCs w:val="24"/>
        </w:rPr>
      </w:pPr>
      <w:r w:rsidRPr="009D6F36">
        <w:rPr>
          <w:sz w:val="24"/>
          <w:szCs w:val="24"/>
        </w:rPr>
        <w:t>10.</w:t>
      </w:r>
      <w:r w:rsidR="00C47EC2" w:rsidRPr="009D6F36">
        <w:rPr>
          <w:sz w:val="24"/>
          <w:szCs w:val="24"/>
        </w:rPr>
        <w:t>3</w:t>
      </w:r>
      <w:r w:rsidRPr="009D6F36">
        <w:rPr>
          <w:sz w:val="24"/>
          <w:szCs w:val="24"/>
        </w:rPr>
        <w:t>. Действие настоящего Договора может быть прекращено по взаимному согласию Сторон, либо по инициативе любой из Сторон</w:t>
      </w:r>
      <w:r w:rsidR="00E03969" w:rsidRPr="009D6F36">
        <w:rPr>
          <w:sz w:val="24"/>
          <w:szCs w:val="24"/>
        </w:rPr>
        <w:t xml:space="preserve"> (односторонний отказ от исполнения договора)</w:t>
      </w:r>
      <w:r w:rsidRPr="009D6F36">
        <w:rPr>
          <w:sz w:val="24"/>
          <w:szCs w:val="24"/>
        </w:rPr>
        <w:t xml:space="preserve">, с письменного уведомления об этом другой Стороны не менее, чем за десять календарных дней до предполагаемой даты его прекращения при условии выполнения обязательств по настоящему Договору. </w:t>
      </w:r>
    </w:p>
    <w:p w:rsidR="00FE6EC9" w:rsidRPr="009D6F36" w:rsidRDefault="008C25D7" w:rsidP="00FE6EC9">
      <w:pPr>
        <w:pStyle w:val="a4"/>
        <w:ind w:firstLine="540"/>
        <w:rPr>
          <w:sz w:val="24"/>
          <w:szCs w:val="24"/>
        </w:rPr>
      </w:pPr>
      <w:r w:rsidRPr="0049778D">
        <w:rPr>
          <w:sz w:val="24"/>
          <w:szCs w:val="24"/>
        </w:rPr>
        <w:lastRenderedPageBreak/>
        <w:t xml:space="preserve">10.4. В случае подачи стороной договора уведомления в соответствии с правилами, установленными </w:t>
      </w:r>
      <w:proofErr w:type="spellStart"/>
      <w:r w:rsidRPr="0049778D">
        <w:rPr>
          <w:sz w:val="24"/>
          <w:szCs w:val="24"/>
        </w:rPr>
        <w:t>пп</w:t>
      </w:r>
      <w:proofErr w:type="spellEnd"/>
      <w:r w:rsidRPr="0049778D">
        <w:rPr>
          <w:sz w:val="24"/>
          <w:szCs w:val="24"/>
        </w:rPr>
        <w:t>. 10.1. или 10.3. настоящего договора, договор считается прекращенным (расторгнутым) с момента одновременного соблюдения следующих условий: подписания сторонами акта сверки расчетов и факта возврата причитающихся клиенту ден</w:t>
      </w:r>
      <w:r>
        <w:rPr>
          <w:sz w:val="24"/>
          <w:szCs w:val="24"/>
        </w:rPr>
        <w:t>ежных средств или ценных бумаг.</w:t>
      </w:r>
    </w:p>
    <w:p w:rsidR="00FE6EC9" w:rsidRPr="009D6F36" w:rsidRDefault="00FE6EC9" w:rsidP="00FE6EC9">
      <w:pPr>
        <w:pStyle w:val="a4"/>
        <w:ind w:firstLine="540"/>
        <w:rPr>
          <w:sz w:val="24"/>
          <w:szCs w:val="24"/>
        </w:rPr>
      </w:pPr>
      <w:r w:rsidRPr="009D6F36">
        <w:rPr>
          <w:sz w:val="24"/>
          <w:szCs w:val="24"/>
        </w:rPr>
        <w:t>10.</w:t>
      </w:r>
      <w:r w:rsidR="00C47EC2" w:rsidRPr="009D6F36">
        <w:rPr>
          <w:sz w:val="24"/>
          <w:szCs w:val="24"/>
        </w:rPr>
        <w:t>5</w:t>
      </w:r>
      <w:r w:rsidRPr="009D6F36">
        <w:rPr>
          <w:sz w:val="24"/>
          <w:szCs w:val="24"/>
        </w:rPr>
        <w:t>. Настоящий Договор составлен и подписан в двух экземплярах на русском языке, имеющих одинаковую силу, по одному для каждой из Сторон.</w:t>
      </w:r>
    </w:p>
    <w:p w:rsidR="00FE6EC9" w:rsidRPr="009D6F36" w:rsidRDefault="00FE6EC9" w:rsidP="00FE6EC9">
      <w:pPr>
        <w:ind w:firstLine="540"/>
        <w:jc w:val="both"/>
        <w:rPr>
          <w:rFonts w:ascii="Times New Roman" w:hAnsi="Times New Roman" w:cs="Times New Roman"/>
          <w:sz w:val="24"/>
          <w:szCs w:val="24"/>
        </w:rPr>
      </w:pPr>
    </w:p>
    <w:p w:rsidR="00FE6EC9" w:rsidRPr="009D6F36" w:rsidRDefault="00FE6EC9" w:rsidP="00FE6EC9">
      <w:pPr>
        <w:ind w:firstLine="567"/>
        <w:jc w:val="center"/>
        <w:rPr>
          <w:rFonts w:ascii="Times New Roman" w:hAnsi="Times New Roman" w:cs="Times New Roman"/>
          <w:b/>
          <w:sz w:val="24"/>
          <w:szCs w:val="24"/>
        </w:rPr>
      </w:pPr>
      <w:r w:rsidRPr="009D6F36">
        <w:rPr>
          <w:rFonts w:ascii="Times New Roman" w:hAnsi="Times New Roman" w:cs="Times New Roman"/>
          <w:b/>
          <w:sz w:val="24"/>
          <w:szCs w:val="24"/>
        </w:rPr>
        <w:t>11. Реквизиты Сторон</w:t>
      </w:r>
    </w:p>
    <w:p w:rsidR="00875568" w:rsidRPr="009D6F36" w:rsidRDefault="00875568"/>
    <w:p w:rsidR="003E1C3C" w:rsidRPr="009D6F36" w:rsidRDefault="003E1C3C" w:rsidP="003E1C3C">
      <w:pPr>
        <w:jc w:val="both"/>
        <w:rPr>
          <w:rFonts w:cs="Courier New CYR"/>
          <w:i/>
          <w:iCs/>
        </w:rPr>
      </w:pPr>
    </w:p>
    <w:tbl>
      <w:tblPr>
        <w:tblStyle w:val="aa"/>
        <w:tblW w:w="0" w:type="auto"/>
        <w:tblLook w:val="04A0" w:firstRow="1" w:lastRow="0" w:firstColumn="1" w:lastColumn="0" w:noHBand="0" w:noVBand="1"/>
      </w:tblPr>
      <w:tblGrid>
        <w:gridCol w:w="4946"/>
        <w:gridCol w:w="5107"/>
      </w:tblGrid>
      <w:tr w:rsidR="00224566" w:rsidRPr="009D6F36" w:rsidTr="00224566">
        <w:tc>
          <w:tcPr>
            <w:tcW w:w="5139" w:type="dxa"/>
          </w:tcPr>
          <w:p w:rsidR="00224566" w:rsidRPr="009D6F36" w:rsidRDefault="00224566">
            <w:pPr>
              <w:rPr>
                <w:rFonts w:ascii="Times New Roman" w:hAnsi="Times New Roman" w:cs="Times New Roman"/>
                <w:b/>
              </w:rPr>
            </w:pPr>
            <w:r w:rsidRPr="009D6F36">
              <w:rPr>
                <w:rFonts w:ascii="Times New Roman" w:hAnsi="Times New Roman" w:cs="Times New Roman"/>
                <w:b/>
              </w:rPr>
              <w:t>Комитент</w:t>
            </w:r>
          </w:p>
        </w:tc>
        <w:tc>
          <w:tcPr>
            <w:tcW w:w="5140" w:type="dxa"/>
          </w:tcPr>
          <w:p w:rsidR="00224566" w:rsidRPr="009D6F36" w:rsidRDefault="00224566">
            <w:pPr>
              <w:rPr>
                <w:rFonts w:ascii="Times New Roman" w:hAnsi="Times New Roman" w:cs="Times New Roman"/>
                <w:b/>
                <w:sz w:val="24"/>
                <w:szCs w:val="24"/>
              </w:rPr>
            </w:pPr>
            <w:r w:rsidRPr="009D6F36">
              <w:rPr>
                <w:rFonts w:ascii="Times New Roman" w:hAnsi="Times New Roman" w:cs="Times New Roman"/>
                <w:b/>
                <w:sz w:val="24"/>
                <w:szCs w:val="24"/>
              </w:rPr>
              <w:t>Комиссионер</w:t>
            </w:r>
          </w:p>
        </w:tc>
      </w:tr>
      <w:tr w:rsidR="00224566" w:rsidRPr="009D6F36" w:rsidTr="00224566">
        <w:tc>
          <w:tcPr>
            <w:tcW w:w="5139" w:type="dxa"/>
          </w:tcPr>
          <w:p w:rsidR="00224566" w:rsidRPr="009D6F36" w:rsidRDefault="00224566">
            <w:pPr>
              <w:rPr>
                <w:rFonts w:ascii="Times New Roman" w:hAnsi="Times New Roman" w:cs="Times New Roman"/>
              </w:rPr>
            </w:pPr>
          </w:p>
        </w:tc>
        <w:tc>
          <w:tcPr>
            <w:tcW w:w="5140" w:type="dxa"/>
          </w:tcPr>
          <w:p w:rsidR="00224566" w:rsidRPr="009D6F36" w:rsidRDefault="00224566">
            <w:pPr>
              <w:rPr>
                <w:rFonts w:ascii="Times New Roman" w:hAnsi="Times New Roman" w:cs="Times New Roman"/>
                <w:sz w:val="24"/>
                <w:szCs w:val="24"/>
              </w:rPr>
            </w:pPr>
            <w:r w:rsidRPr="009D6F36">
              <w:rPr>
                <w:rFonts w:ascii="Times New Roman" w:hAnsi="Times New Roman" w:cs="Times New Roman"/>
                <w:sz w:val="24"/>
                <w:szCs w:val="24"/>
              </w:rPr>
              <w:t>Закрытое акционерное общество</w:t>
            </w:r>
          </w:p>
          <w:p w:rsidR="00224566" w:rsidRPr="009D6F36" w:rsidRDefault="00224566">
            <w:pPr>
              <w:rPr>
                <w:rFonts w:ascii="Times New Roman" w:hAnsi="Times New Roman" w:cs="Times New Roman"/>
                <w:sz w:val="24"/>
                <w:szCs w:val="24"/>
              </w:rPr>
            </w:pPr>
            <w:r w:rsidRPr="009D6F36">
              <w:rPr>
                <w:rFonts w:ascii="Times New Roman" w:hAnsi="Times New Roman" w:cs="Times New Roman"/>
                <w:sz w:val="24"/>
                <w:szCs w:val="24"/>
              </w:rPr>
              <w:t>«Белорусско-Швейцарский Банк</w:t>
            </w:r>
          </w:p>
          <w:p w:rsidR="00224566" w:rsidRPr="009D6F36" w:rsidRDefault="00224566">
            <w:pPr>
              <w:rPr>
                <w:rFonts w:ascii="Times New Roman" w:hAnsi="Times New Roman" w:cs="Times New Roman"/>
                <w:sz w:val="24"/>
                <w:szCs w:val="24"/>
              </w:rPr>
            </w:pPr>
            <w:r w:rsidRPr="009D6F36">
              <w:rPr>
                <w:rFonts w:ascii="Times New Roman" w:hAnsi="Times New Roman" w:cs="Times New Roman"/>
                <w:sz w:val="24"/>
                <w:szCs w:val="24"/>
              </w:rPr>
              <w:t>«БСБ Банк»</w:t>
            </w:r>
          </w:p>
          <w:p w:rsidR="00224566" w:rsidRPr="009D6F36" w:rsidRDefault="00224566">
            <w:pPr>
              <w:rPr>
                <w:rFonts w:ascii="Times New Roman" w:hAnsi="Times New Roman" w:cs="Times New Roman"/>
                <w:sz w:val="24"/>
                <w:szCs w:val="24"/>
              </w:rPr>
            </w:pPr>
            <w:r w:rsidRPr="009D6F36">
              <w:rPr>
                <w:rFonts w:ascii="Times New Roman" w:hAnsi="Times New Roman" w:cs="Times New Roman"/>
                <w:sz w:val="24"/>
                <w:szCs w:val="24"/>
              </w:rPr>
              <w:t xml:space="preserve">220004, </w:t>
            </w:r>
            <w:proofErr w:type="spellStart"/>
            <w:r w:rsidRPr="009D6F36">
              <w:rPr>
                <w:rFonts w:ascii="Times New Roman" w:hAnsi="Times New Roman" w:cs="Times New Roman"/>
                <w:sz w:val="24"/>
                <w:szCs w:val="24"/>
              </w:rPr>
              <w:t>г.Минск</w:t>
            </w:r>
            <w:proofErr w:type="spellEnd"/>
            <w:r w:rsidRPr="009D6F36">
              <w:rPr>
                <w:rFonts w:ascii="Times New Roman" w:hAnsi="Times New Roman" w:cs="Times New Roman"/>
                <w:sz w:val="24"/>
                <w:szCs w:val="24"/>
              </w:rPr>
              <w:t>, пр-т Победителей, 23/4</w:t>
            </w:r>
          </w:p>
          <w:p w:rsidR="00224566" w:rsidRPr="009D6F36" w:rsidRDefault="00224566" w:rsidP="00224566">
            <w:pPr>
              <w:jc w:val="both"/>
              <w:rPr>
                <w:rFonts w:ascii="Times New Roman" w:hAnsi="Times New Roman" w:cs="Times New Roman"/>
                <w:iCs/>
                <w:sz w:val="24"/>
                <w:szCs w:val="24"/>
              </w:rPr>
            </w:pPr>
            <w:r w:rsidRPr="009D6F36">
              <w:rPr>
                <w:rFonts w:ascii="Times New Roman" w:hAnsi="Times New Roman" w:cs="Times New Roman"/>
                <w:iCs/>
                <w:sz w:val="24"/>
                <w:szCs w:val="24"/>
              </w:rPr>
              <w:t>Телефон +375173062040</w:t>
            </w:r>
          </w:p>
          <w:p w:rsidR="00224566" w:rsidRPr="009D6F36" w:rsidRDefault="00224566" w:rsidP="00224566">
            <w:pPr>
              <w:jc w:val="both"/>
              <w:rPr>
                <w:rFonts w:ascii="Times New Roman" w:hAnsi="Times New Roman" w:cs="Times New Roman"/>
                <w:iCs/>
                <w:sz w:val="24"/>
                <w:szCs w:val="24"/>
              </w:rPr>
            </w:pPr>
          </w:p>
          <w:p w:rsidR="00224566" w:rsidRPr="009D6F36" w:rsidRDefault="00224566" w:rsidP="00224566">
            <w:pPr>
              <w:jc w:val="both"/>
              <w:rPr>
                <w:rFonts w:ascii="Times New Roman" w:hAnsi="Times New Roman" w:cs="Times New Roman"/>
                <w:iCs/>
                <w:sz w:val="24"/>
                <w:szCs w:val="24"/>
              </w:rPr>
            </w:pPr>
            <w:r w:rsidRPr="009D6F36">
              <w:rPr>
                <w:rFonts w:ascii="Times New Roman" w:hAnsi="Times New Roman" w:cs="Times New Roman"/>
                <w:iCs/>
                <w:sz w:val="24"/>
                <w:szCs w:val="24"/>
              </w:rPr>
              <w:t>УНН 807000069</w:t>
            </w:r>
          </w:p>
          <w:p w:rsidR="00224566" w:rsidRPr="009D6F36" w:rsidRDefault="00224566" w:rsidP="00224566">
            <w:pPr>
              <w:jc w:val="both"/>
              <w:rPr>
                <w:rFonts w:ascii="Times New Roman" w:hAnsi="Times New Roman" w:cs="Times New Roman"/>
                <w:iCs/>
                <w:sz w:val="24"/>
                <w:szCs w:val="24"/>
              </w:rPr>
            </w:pPr>
            <w:r w:rsidRPr="009D6F36">
              <w:rPr>
                <w:rFonts w:ascii="Times New Roman" w:hAnsi="Times New Roman" w:cs="Times New Roman"/>
                <w:iCs/>
                <w:sz w:val="24"/>
                <w:szCs w:val="24"/>
              </w:rPr>
              <w:t>ОКПО 37580914</w:t>
            </w:r>
          </w:p>
          <w:p w:rsidR="000767D7" w:rsidRPr="009D6F36" w:rsidRDefault="000767D7" w:rsidP="000767D7">
            <w:pPr>
              <w:rPr>
                <w:rFonts w:ascii="Times New Roman" w:hAnsi="Times New Roman" w:cs="Times New Roman"/>
                <w:sz w:val="24"/>
                <w:szCs w:val="24"/>
              </w:rPr>
            </w:pPr>
          </w:p>
          <w:p w:rsidR="000767D7" w:rsidRPr="009D6F36" w:rsidRDefault="000767D7" w:rsidP="000767D7">
            <w:pPr>
              <w:rPr>
                <w:rFonts w:ascii="Times New Roman" w:hAnsi="Times New Roman" w:cs="Times New Roman"/>
                <w:sz w:val="24"/>
                <w:szCs w:val="24"/>
              </w:rPr>
            </w:pPr>
            <w:r w:rsidRPr="009D6F36">
              <w:rPr>
                <w:rFonts w:ascii="Times New Roman" w:hAnsi="Times New Roman" w:cs="Times New Roman"/>
                <w:sz w:val="24"/>
                <w:szCs w:val="24"/>
              </w:rPr>
              <w:t>Счет депо:</w:t>
            </w:r>
          </w:p>
          <w:p w:rsidR="000767D7" w:rsidRPr="009D6F36" w:rsidRDefault="000767D7" w:rsidP="000767D7">
            <w:pPr>
              <w:rPr>
                <w:rFonts w:ascii="Times New Roman" w:hAnsi="Times New Roman" w:cs="Times New Roman"/>
                <w:sz w:val="24"/>
                <w:szCs w:val="24"/>
              </w:rPr>
            </w:pPr>
            <w:r w:rsidRPr="009D6F36">
              <w:rPr>
                <w:rFonts w:ascii="Times New Roman" w:hAnsi="Times New Roman" w:cs="Times New Roman"/>
                <w:sz w:val="24"/>
                <w:szCs w:val="24"/>
              </w:rPr>
              <w:t xml:space="preserve">№ 011-0-0-191-1  в депозитарии </w:t>
            </w:r>
          </w:p>
          <w:p w:rsidR="00224566" w:rsidRPr="009D6F36" w:rsidRDefault="000767D7" w:rsidP="000767D7">
            <w:pPr>
              <w:rPr>
                <w:rFonts w:ascii="Times New Roman" w:hAnsi="Times New Roman" w:cs="Times New Roman"/>
                <w:sz w:val="24"/>
                <w:szCs w:val="24"/>
              </w:rPr>
            </w:pPr>
            <w:r w:rsidRPr="009D6F36">
              <w:rPr>
                <w:rFonts w:ascii="Times New Roman" w:hAnsi="Times New Roman" w:cs="Times New Roman"/>
                <w:sz w:val="24"/>
                <w:szCs w:val="24"/>
              </w:rPr>
              <w:t>ОАО «</w:t>
            </w:r>
            <w:proofErr w:type="spellStart"/>
            <w:r w:rsidRPr="009D6F36">
              <w:rPr>
                <w:rFonts w:ascii="Times New Roman" w:hAnsi="Times New Roman" w:cs="Times New Roman"/>
                <w:sz w:val="24"/>
                <w:szCs w:val="24"/>
              </w:rPr>
              <w:t>Белинвестбанк</w:t>
            </w:r>
            <w:proofErr w:type="spellEnd"/>
            <w:r w:rsidRPr="009D6F36">
              <w:rPr>
                <w:rFonts w:ascii="Times New Roman" w:hAnsi="Times New Roman" w:cs="Times New Roman"/>
                <w:sz w:val="24"/>
                <w:szCs w:val="24"/>
              </w:rPr>
              <w:t>», код 011</w:t>
            </w:r>
          </w:p>
          <w:p w:rsidR="00224566" w:rsidRPr="009D6F36" w:rsidRDefault="00224566">
            <w:pPr>
              <w:rPr>
                <w:rFonts w:ascii="Times New Roman" w:hAnsi="Times New Roman" w:cs="Times New Roman"/>
                <w:sz w:val="24"/>
                <w:szCs w:val="24"/>
              </w:rPr>
            </w:pPr>
          </w:p>
          <w:p w:rsidR="00224566" w:rsidRPr="009D6F36" w:rsidRDefault="00224566">
            <w:pPr>
              <w:rPr>
                <w:rFonts w:ascii="Times New Roman" w:hAnsi="Times New Roman" w:cs="Times New Roman"/>
                <w:sz w:val="24"/>
                <w:szCs w:val="24"/>
              </w:rPr>
            </w:pPr>
          </w:p>
          <w:p w:rsidR="00224566" w:rsidRPr="002F7766" w:rsidRDefault="002F7766">
            <w:pPr>
              <w:rPr>
                <w:rFonts w:ascii="Times New Roman" w:hAnsi="Times New Roman" w:cs="Times New Roman"/>
                <w:sz w:val="24"/>
                <w:szCs w:val="24"/>
              </w:rPr>
            </w:pPr>
            <w:r>
              <w:rPr>
                <w:rFonts w:ascii="Times New Roman" w:hAnsi="Times New Roman" w:cs="Times New Roman"/>
                <w:sz w:val="24"/>
                <w:szCs w:val="24"/>
              </w:rPr>
              <w:t>Директор Казначейства</w:t>
            </w:r>
          </w:p>
          <w:p w:rsidR="00224566" w:rsidRPr="009D6F36" w:rsidRDefault="00224566">
            <w:pPr>
              <w:rPr>
                <w:rFonts w:ascii="Times New Roman" w:hAnsi="Times New Roman" w:cs="Times New Roman"/>
                <w:sz w:val="24"/>
                <w:szCs w:val="24"/>
              </w:rPr>
            </w:pPr>
          </w:p>
          <w:p w:rsidR="00224566" w:rsidRPr="009D6F36" w:rsidRDefault="00224566">
            <w:pPr>
              <w:rPr>
                <w:rFonts w:ascii="Times New Roman" w:hAnsi="Times New Roman" w:cs="Times New Roman"/>
                <w:sz w:val="24"/>
                <w:szCs w:val="24"/>
              </w:rPr>
            </w:pPr>
          </w:p>
          <w:p w:rsidR="00224566" w:rsidRPr="009D6F36" w:rsidRDefault="00224566" w:rsidP="0097505C">
            <w:pPr>
              <w:rPr>
                <w:rFonts w:ascii="Times New Roman" w:hAnsi="Times New Roman" w:cs="Times New Roman"/>
                <w:sz w:val="24"/>
                <w:szCs w:val="24"/>
              </w:rPr>
            </w:pPr>
            <w:r w:rsidRPr="009D6F36">
              <w:rPr>
                <w:rFonts w:ascii="Times New Roman" w:hAnsi="Times New Roman" w:cs="Times New Roman"/>
                <w:sz w:val="24"/>
                <w:szCs w:val="24"/>
              </w:rPr>
              <w:t>________________________</w:t>
            </w:r>
            <w:proofErr w:type="spellStart"/>
            <w:r w:rsidR="00453532" w:rsidRPr="009D6F36">
              <w:rPr>
                <w:rFonts w:ascii="Times New Roman" w:hAnsi="Times New Roman" w:cs="Times New Roman"/>
                <w:sz w:val="24"/>
                <w:szCs w:val="24"/>
              </w:rPr>
              <w:t>С</w:t>
            </w:r>
            <w:r w:rsidRPr="009D6F36">
              <w:rPr>
                <w:rFonts w:ascii="Times New Roman" w:hAnsi="Times New Roman" w:cs="Times New Roman"/>
                <w:sz w:val="24"/>
                <w:szCs w:val="24"/>
              </w:rPr>
              <w:t>.</w:t>
            </w:r>
            <w:r w:rsidR="00614579">
              <w:rPr>
                <w:rFonts w:ascii="Times New Roman" w:hAnsi="Times New Roman" w:cs="Times New Roman"/>
                <w:sz w:val="24"/>
                <w:szCs w:val="24"/>
              </w:rPr>
              <w:t>А</w:t>
            </w:r>
            <w:r w:rsidRPr="009D6F36">
              <w:rPr>
                <w:rFonts w:ascii="Times New Roman" w:hAnsi="Times New Roman" w:cs="Times New Roman"/>
                <w:sz w:val="24"/>
                <w:szCs w:val="24"/>
              </w:rPr>
              <w:t>.</w:t>
            </w:r>
            <w:r w:rsidR="00614579">
              <w:rPr>
                <w:rFonts w:ascii="Times New Roman" w:hAnsi="Times New Roman" w:cs="Times New Roman"/>
                <w:sz w:val="24"/>
                <w:szCs w:val="24"/>
              </w:rPr>
              <w:t>Владыко</w:t>
            </w:r>
            <w:proofErr w:type="spellEnd"/>
          </w:p>
          <w:p w:rsidR="004E2386" w:rsidRPr="009D6F36" w:rsidRDefault="004E2386" w:rsidP="0097505C">
            <w:pPr>
              <w:rPr>
                <w:rFonts w:ascii="Times New Roman" w:hAnsi="Times New Roman" w:cs="Times New Roman"/>
                <w:sz w:val="24"/>
                <w:szCs w:val="24"/>
              </w:rPr>
            </w:pPr>
          </w:p>
        </w:tc>
      </w:tr>
    </w:tbl>
    <w:p w:rsidR="00F50DDC" w:rsidRPr="009D6F36" w:rsidRDefault="00F50DDC"/>
    <w:p w:rsidR="00153838" w:rsidRPr="009D6F36" w:rsidRDefault="00153838"/>
    <w:p w:rsidR="00153838" w:rsidRPr="009D6F36" w:rsidRDefault="00153838"/>
    <w:p w:rsidR="00F50DDC" w:rsidRPr="009D6F36" w:rsidRDefault="00F50DDC">
      <w:pPr>
        <w:widowControl/>
        <w:autoSpaceDE/>
        <w:autoSpaceDN/>
        <w:adjustRightInd/>
        <w:spacing w:after="200" w:line="276" w:lineRule="auto"/>
      </w:pPr>
      <w:r w:rsidRPr="009D6F36">
        <w:br w:type="page"/>
      </w:r>
    </w:p>
    <w:p w:rsidR="00F50DDC" w:rsidRPr="009D6F36" w:rsidRDefault="00F50DDC">
      <w:pPr>
        <w:sectPr w:rsidR="00F50DDC" w:rsidRPr="009D6F36" w:rsidSect="00FE6EC9">
          <w:pgSz w:w="11906" w:h="16838"/>
          <w:pgMar w:top="1134" w:right="850" w:bottom="1134" w:left="993" w:header="708" w:footer="708" w:gutter="0"/>
          <w:cols w:space="708"/>
          <w:docGrid w:linePitch="360"/>
        </w:sectPr>
      </w:pPr>
    </w:p>
    <w:p w:rsidR="00F50DDC" w:rsidRPr="009D6F36" w:rsidRDefault="00F50DDC" w:rsidP="00F50DDC">
      <w:pPr>
        <w:tabs>
          <w:tab w:val="left" w:pos="7938"/>
        </w:tabs>
        <w:jc w:val="right"/>
        <w:rPr>
          <w:rFonts w:ascii="Times New Roman" w:eastAsia="Calibri" w:hAnsi="Times New Roman" w:cs="Times New Roman"/>
          <w:b/>
          <w:bCs/>
          <w:kern w:val="32"/>
          <w:sz w:val="24"/>
          <w:szCs w:val="24"/>
        </w:rPr>
      </w:pPr>
    </w:p>
    <w:p w:rsidR="00927ACE" w:rsidRPr="0058152E" w:rsidRDefault="00927ACE" w:rsidP="00927ACE">
      <w:pPr>
        <w:tabs>
          <w:tab w:val="left" w:pos="2268"/>
          <w:tab w:val="left" w:pos="3828"/>
          <w:tab w:val="left" w:pos="4962"/>
        </w:tabs>
        <w:ind w:left="7938"/>
        <w:rPr>
          <w:rFonts w:ascii="Times New Roman" w:hAnsi="Times New Roman" w:cs="Times New Roman"/>
        </w:rPr>
      </w:pPr>
      <w:r w:rsidRPr="0058152E">
        <w:rPr>
          <w:rFonts w:ascii="Times New Roman" w:hAnsi="Times New Roman" w:cs="Times New Roman"/>
        </w:rPr>
        <w:t xml:space="preserve">Приложение к договору комиссии на комплексное обслуживание на рынке ценным бумаг </w:t>
      </w:r>
    </w:p>
    <w:p w:rsidR="00927ACE" w:rsidRPr="002C0BA9" w:rsidRDefault="00927ACE" w:rsidP="00927ACE">
      <w:pPr>
        <w:tabs>
          <w:tab w:val="left" w:pos="7938"/>
        </w:tabs>
        <w:rPr>
          <w:rFonts w:ascii="Times New Roman" w:hAnsi="Times New Roman" w:cs="Times New Roman"/>
        </w:rPr>
      </w:pPr>
      <w:r w:rsidRPr="002C0BA9">
        <w:rPr>
          <w:rFonts w:ascii="Times New Roman" w:hAnsi="Times New Roman" w:cs="Times New Roman"/>
          <w:b/>
        </w:rPr>
        <w:t>ЗАО "БСБ Банк"</w:t>
      </w:r>
      <w:r w:rsidRPr="002C0BA9">
        <w:rPr>
          <w:rFonts w:ascii="Times New Roman" w:hAnsi="Times New Roman" w:cs="Times New Roman"/>
        </w:rPr>
        <w:t xml:space="preserve"> </w:t>
      </w:r>
      <w:r w:rsidRPr="002C0BA9">
        <w:rPr>
          <w:rFonts w:ascii="Times New Roman" w:hAnsi="Times New Roman" w:cs="Times New Roman"/>
        </w:rPr>
        <w:tab/>
      </w:r>
    </w:p>
    <w:p w:rsidR="00927ACE" w:rsidRPr="002C0BA9" w:rsidRDefault="00927ACE" w:rsidP="00927ACE">
      <w:pPr>
        <w:tabs>
          <w:tab w:val="left" w:pos="2268"/>
          <w:tab w:val="left" w:pos="3828"/>
          <w:tab w:val="left" w:pos="4962"/>
        </w:tabs>
        <w:jc w:val="center"/>
        <w:rPr>
          <w:rFonts w:ascii="Times New Roman" w:eastAsia="Calibri" w:hAnsi="Times New Roman" w:cs="Times New Roman"/>
          <w:b/>
          <w:bCs/>
          <w:kern w:val="32"/>
        </w:rPr>
      </w:pPr>
      <w:r w:rsidRPr="002C0BA9">
        <w:rPr>
          <w:rFonts w:ascii="Times New Roman" w:eastAsia="Calibri" w:hAnsi="Times New Roman" w:cs="Times New Roman"/>
          <w:b/>
          <w:bCs/>
          <w:kern w:val="32"/>
        </w:rPr>
        <w:t>Поручение № ___ от _______</w:t>
      </w:r>
    </w:p>
    <w:p w:rsidR="00927ACE" w:rsidRPr="002C0BA9" w:rsidRDefault="00927ACE" w:rsidP="00927ACE">
      <w:pPr>
        <w:pStyle w:val="1"/>
        <w:jc w:val="center"/>
        <w:rPr>
          <w:rFonts w:ascii="Times New Roman" w:hAnsi="Times New Roman"/>
          <w:sz w:val="20"/>
          <w:szCs w:val="20"/>
        </w:rPr>
      </w:pPr>
      <w:r w:rsidRPr="002C0BA9">
        <w:rPr>
          <w:rFonts w:ascii="Times New Roman" w:hAnsi="Times New Roman"/>
          <w:sz w:val="20"/>
          <w:szCs w:val="20"/>
        </w:rPr>
        <w:t>На совершение операций с ценными бумагами</w:t>
      </w:r>
    </w:p>
    <w:p w:rsidR="00927ACE" w:rsidRPr="002C0BA9" w:rsidRDefault="00927ACE" w:rsidP="00927ACE">
      <w:pPr>
        <w:rPr>
          <w:rFonts w:ascii="Times New Roman" w:hAnsi="Times New Roman" w:cs="Times New Roman"/>
        </w:rPr>
      </w:pPr>
    </w:p>
    <w:p w:rsidR="00927ACE" w:rsidRPr="002C0BA9" w:rsidRDefault="00927ACE" w:rsidP="00927ACE">
      <w:pPr>
        <w:tabs>
          <w:tab w:val="left" w:pos="2268"/>
          <w:tab w:val="left" w:pos="3828"/>
          <w:tab w:val="left" w:pos="4962"/>
        </w:tabs>
        <w:rPr>
          <w:rFonts w:ascii="Times New Roman" w:hAnsi="Times New Roman" w:cs="Times New Roman"/>
        </w:rPr>
      </w:pPr>
      <w:r w:rsidRPr="002C0BA9">
        <w:rPr>
          <w:rFonts w:ascii="Times New Roman" w:hAnsi="Times New Roman" w:cs="Times New Roman"/>
        </w:rPr>
        <w:t>Наименование (ФИО) комитента: ___________________________________</w:t>
      </w:r>
    </w:p>
    <w:p w:rsidR="00927ACE" w:rsidRPr="002C0BA9" w:rsidRDefault="00927ACE" w:rsidP="00927ACE">
      <w:pPr>
        <w:rPr>
          <w:rFonts w:ascii="Times New Roman" w:hAnsi="Times New Roman" w:cs="Times New Roman"/>
        </w:rPr>
      </w:pPr>
    </w:p>
    <w:p w:rsidR="00927ACE" w:rsidRPr="002C0BA9" w:rsidRDefault="00927ACE" w:rsidP="00927ACE">
      <w:pPr>
        <w:rPr>
          <w:rFonts w:ascii="Times New Roman" w:hAnsi="Times New Roman" w:cs="Times New Roman"/>
        </w:rPr>
      </w:pPr>
      <w:r w:rsidRPr="002C0BA9">
        <w:rPr>
          <w:rFonts w:ascii="Times New Roman" w:hAnsi="Times New Roman" w:cs="Times New Roman"/>
        </w:rPr>
        <w:t xml:space="preserve">Основание: Договор № _______ от ___. ____. </w:t>
      </w:r>
      <w:r w:rsidRPr="002C0BA9">
        <w:rPr>
          <w:rFonts w:ascii="Times New Roman" w:hAnsi="Times New Roman" w:cs="Times New Roman"/>
          <w:lang w:val="en-US"/>
        </w:rPr>
        <w:t>_________</w:t>
      </w:r>
      <w:r w:rsidRPr="002C0BA9">
        <w:rPr>
          <w:rFonts w:ascii="Times New Roman" w:hAnsi="Times New Roman" w:cs="Times New Roman"/>
        </w:rPr>
        <w:t xml:space="preserve"> г.</w:t>
      </w:r>
    </w:p>
    <w:p w:rsidR="00927ACE" w:rsidRPr="002C0BA9" w:rsidRDefault="00927ACE" w:rsidP="00927ACE">
      <w:pPr>
        <w:rPr>
          <w:rFonts w:ascii="Times New Roman" w:hAnsi="Times New Roman" w:cs="Times New Roman"/>
        </w:rPr>
      </w:pPr>
    </w:p>
    <w:tbl>
      <w:tblPr>
        <w:tblpPr w:leftFromText="180" w:rightFromText="180" w:vertAnchor="text" w:tblpX="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tblGrid>
      <w:tr w:rsidR="00927ACE" w:rsidRPr="002C0BA9" w:rsidTr="00927ACE">
        <w:trPr>
          <w:trHeight w:val="180"/>
        </w:trPr>
        <w:tc>
          <w:tcPr>
            <w:tcW w:w="972" w:type="dxa"/>
          </w:tcPr>
          <w:p w:rsidR="00927ACE" w:rsidRPr="002C0BA9" w:rsidRDefault="00927ACE" w:rsidP="00927ACE">
            <w:pPr>
              <w:pStyle w:val="2"/>
              <w:rPr>
                <w:sz w:val="20"/>
              </w:rPr>
            </w:pPr>
          </w:p>
        </w:tc>
      </w:tr>
    </w:tbl>
    <w:p w:rsidR="00927ACE" w:rsidRPr="002C0BA9" w:rsidRDefault="00927ACE" w:rsidP="00927ACE">
      <w:pPr>
        <w:pStyle w:val="2"/>
        <w:rPr>
          <w:b w:val="0"/>
          <w:sz w:val="20"/>
        </w:rPr>
      </w:pPr>
      <w:r w:rsidRPr="002C0BA9">
        <w:rPr>
          <w:sz w:val="20"/>
        </w:rPr>
        <w:t>Просим совершить следующую операцию</w:t>
      </w:r>
      <w:r w:rsidRPr="002C0BA9">
        <w:rPr>
          <w:b w:val="0"/>
          <w:sz w:val="20"/>
        </w:rPr>
        <w:t>:</w:t>
      </w:r>
    </w:p>
    <w:p w:rsidR="00927ACE" w:rsidRPr="002C0BA9" w:rsidRDefault="00927ACE" w:rsidP="00927ACE">
      <w:pPr>
        <w:rPr>
          <w:rFonts w:ascii="Times New Roman" w:hAnsi="Times New Roman" w:cs="Times New Roman"/>
        </w:rPr>
      </w:pPr>
      <w:r w:rsidRPr="002C0BA9">
        <w:rPr>
          <w:rFonts w:ascii="Times New Roman" w:hAnsi="Times New Roman" w:cs="Times New Roman"/>
        </w:rPr>
        <w:t>Биржевая сделка:</w:t>
      </w:r>
    </w:p>
    <w:p w:rsidR="00927ACE" w:rsidRPr="002C0BA9" w:rsidRDefault="00927ACE" w:rsidP="00927ACE">
      <w:pPr>
        <w:ind w:firstLine="1276"/>
        <w:rPr>
          <w:rFonts w:ascii="Times New Roman" w:hAnsi="Times New Roman" w:cs="Times New Roma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1701"/>
        <w:gridCol w:w="1417"/>
        <w:gridCol w:w="1560"/>
        <w:gridCol w:w="1559"/>
        <w:gridCol w:w="1134"/>
        <w:gridCol w:w="1276"/>
        <w:gridCol w:w="992"/>
      </w:tblGrid>
      <w:tr w:rsidR="00927ACE" w:rsidRPr="00927ACE" w:rsidTr="00AF2BBA">
        <w:trPr>
          <w:trHeight w:val="1015"/>
        </w:trPr>
        <w:tc>
          <w:tcPr>
            <w:tcW w:w="3085" w:type="dxa"/>
            <w:tcBorders>
              <w:top w:val="single" w:sz="4" w:space="0" w:color="auto"/>
              <w:left w:val="single" w:sz="4" w:space="0" w:color="auto"/>
              <w:bottom w:val="single" w:sz="4" w:space="0" w:color="auto"/>
              <w:right w:val="single" w:sz="4" w:space="0" w:color="auto"/>
            </w:tcBorders>
            <w:hideMark/>
          </w:tcPr>
          <w:p w:rsidR="00927ACE" w:rsidRPr="00927ACE" w:rsidRDefault="00927ACE" w:rsidP="00927ACE">
            <w:pPr>
              <w:pStyle w:val="3"/>
              <w:spacing w:line="276" w:lineRule="auto"/>
              <w:jc w:val="center"/>
              <w:rPr>
                <w:rFonts w:ascii="Times New Roman" w:hAnsi="Times New Roman"/>
                <w:sz w:val="20"/>
                <w:szCs w:val="20"/>
                <w:lang w:eastAsia="en-US"/>
              </w:rPr>
            </w:pPr>
            <w:r w:rsidRPr="00927ACE">
              <w:rPr>
                <w:rFonts w:ascii="Times New Roman" w:hAnsi="Times New Roman"/>
                <w:sz w:val="20"/>
                <w:szCs w:val="20"/>
                <w:lang w:eastAsia="en-US"/>
              </w:rPr>
              <w:t>Вид и категория ЦБ</w:t>
            </w:r>
          </w:p>
        </w:tc>
        <w:tc>
          <w:tcPr>
            <w:tcW w:w="1843" w:type="dxa"/>
            <w:tcBorders>
              <w:top w:val="single" w:sz="4" w:space="0" w:color="auto"/>
              <w:left w:val="single" w:sz="4" w:space="0" w:color="auto"/>
              <w:bottom w:val="single" w:sz="4" w:space="0" w:color="auto"/>
              <w:right w:val="single" w:sz="4" w:space="0" w:color="auto"/>
            </w:tcBorders>
            <w:hideMark/>
          </w:tcPr>
          <w:p w:rsidR="00927ACE" w:rsidRPr="00927ACE" w:rsidRDefault="00927ACE" w:rsidP="00927ACE">
            <w:pPr>
              <w:pStyle w:val="3"/>
              <w:spacing w:line="276" w:lineRule="auto"/>
              <w:jc w:val="center"/>
              <w:rPr>
                <w:rFonts w:ascii="Times New Roman" w:hAnsi="Times New Roman"/>
                <w:sz w:val="20"/>
                <w:szCs w:val="20"/>
                <w:lang w:eastAsia="en-US"/>
              </w:rPr>
            </w:pPr>
            <w:r w:rsidRPr="00927ACE">
              <w:rPr>
                <w:rFonts w:ascii="Times New Roman" w:hAnsi="Times New Roman"/>
                <w:sz w:val="20"/>
                <w:szCs w:val="20"/>
                <w:lang w:eastAsia="en-US"/>
              </w:rPr>
              <w:t>Номинальная стоимость ЦБ, валюта номинала</w:t>
            </w:r>
          </w:p>
        </w:tc>
        <w:tc>
          <w:tcPr>
            <w:tcW w:w="1701" w:type="dxa"/>
            <w:tcBorders>
              <w:top w:val="single" w:sz="4" w:space="0" w:color="auto"/>
              <w:left w:val="single" w:sz="4" w:space="0" w:color="auto"/>
              <w:bottom w:val="single" w:sz="4" w:space="0" w:color="auto"/>
              <w:right w:val="single" w:sz="4" w:space="0" w:color="auto"/>
            </w:tcBorders>
            <w:hideMark/>
          </w:tcPr>
          <w:p w:rsidR="00927ACE" w:rsidRPr="00927ACE" w:rsidRDefault="00927ACE" w:rsidP="00927ACE">
            <w:pPr>
              <w:pStyle w:val="3"/>
              <w:spacing w:line="276" w:lineRule="auto"/>
              <w:jc w:val="center"/>
              <w:rPr>
                <w:rFonts w:ascii="Times New Roman" w:hAnsi="Times New Roman"/>
                <w:sz w:val="20"/>
                <w:szCs w:val="20"/>
                <w:lang w:eastAsia="en-US"/>
              </w:rPr>
            </w:pPr>
            <w:r w:rsidRPr="00927ACE">
              <w:rPr>
                <w:rFonts w:ascii="Times New Roman" w:hAnsi="Times New Roman"/>
                <w:sz w:val="20"/>
                <w:szCs w:val="20"/>
                <w:lang w:eastAsia="en-US"/>
              </w:rPr>
              <w:t>Наименование эмитента</w:t>
            </w:r>
          </w:p>
        </w:tc>
        <w:tc>
          <w:tcPr>
            <w:tcW w:w="1417"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pStyle w:val="3"/>
              <w:spacing w:line="276" w:lineRule="auto"/>
              <w:jc w:val="center"/>
              <w:rPr>
                <w:rFonts w:ascii="Times New Roman" w:hAnsi="Times New Roman"/>
                <w:sz w:val="20"/>
                <w:szCs w:val="20"/>
                <w:lang w:eastAsia="en-US"/>
              </w:rPr>
            </w:pPr>
            <w:r w:rsidRPr="00927ACE">
              <w:rPr>
                <w:rFonts w:ascii="Times New Roman" w:hAnsi="Times New Roman"/>
                <w:sz w:val="20"/>
                <w:szCs w:val="20"/>
                <w:lang w:eastAsia="en-US"/>
              </w:rPr>
              <w:t>Количество ЦБ, шт.</w:t>
            </w:r>
          </w:p>
        </w:tc>
        <w:tc>
          <w:tcPr>
            <w:tcW w:w="1560" w:type="dxa"/>
            <w:tcBorders>
              <w:top w:val="single" w:sz="4" w:space="0" w:color="auto"/>
              <w:left w:val="single" w:sz="4" w:space="0" w:color="auto"/>
              <w:bottom w:val="single" w:sz="4" w:space="0" w:color="auto"/>
              <w:right w:val="single" w:sz="4" w:space="0" w:color="auto"/>
            </w:tcBorders>
            <w:hideMark/>
          </w:tcPr>
          <w:p w:rsidR="00927ACE" w:rsidRPr="00927ACE" w:rsidRDefault="00927ACE" w:rsidP="00927ACE">
            <w:pPr>
              <w:pStyle w:val="3"/>
              <w:spacing w:line="276" w:lineRule="auto"/>
              <w:jc w:val="center"/>
              <w:rPr>
                <w:rFonts w:ascii="Times New Roman" w:hAnsi="Times New Roman"/>
                <w:sz w:val="20"/>
                <w:szCs w:val="20"/>
                <w:lang w:eastAsia="en-US"/>
              </w:rPr>
            </w:pPr>
            <w:r w:rsidRPr="00927ACE">
              <w:rPr>
                <w:rFonts w:ascii="Times New Roman" w:hAnsi="Times New Roman"/>
                <w:sz w:val="20"/>
                <w:szCs w:val="20"/>
                <w:lang w:eastAsia="en-US"/>
              </w:rPr>
              <w:t>Минимальная цена</w:t>
            </w:r>
          </w:p>
        </w:tc>
        <w:tc>
          <w:tcPr>
            <w:tcW w:w="1559" w:type="dxa"/>
            <w:tcBorders>
              <w:top w:val="single" w:sz="4" w:space="0" w:color="auto"/>
              <w:left w:val="single" w:sz="4" w:space="0" w:color="auto"/>
              <w:bottom w:val="single" w:sz="4" w:space="0" w:color="auto"/>
              <w:right w:val="single" w:sz="4" w:space="0" w:color="auto"/>
            </w:tcBorders>
            <w:hideMark/>
          </w:tcPr>
          <w:p w:rsidR="00927ACE" w:rsidRPr="00927ACE" w:rsidRDefault="00927ACE" w:rsidP="00927ACE">
            <w:pPr>
              <w:pStyle w:val="3"/>
              <w:spacing w:line="276" w:lineRule="auto"/>
              <w:jc w:val="center"/>
              <w:rPr>
                <w:rFonts w:ascii="Times New Roman" w:hAnsi="Times New Roman"/>
                <w:sz w:val="20"/>
                <w:szCs w:val="20"/>
                <w:lang w:eastAsia="en-US"/>
              </w:rPr>
            </w:pPr>
            <w:r w:rsidRPr="00927ACE">
              <w:rPr>
                <w:rFonts w:ascii="Times New Roman" w:hAnsi="Times New Roman"/>
                <w:sz w:val="20"/>
                <w:szCs w:val="20"/>
                <w:lang w:eastAsia="en-US"/>
              </w:rPr>
              <w:t>Максимальная цена</w:t>
            </w:r>
          </w:p>
        </w:tc>
        <w:tc>
          <w:tcPr>
            <w:tcW w:w="1134" w:type="dxa"/>
            <w:tcBorders>
              <w:top w:val="single" w:sz="4" w:space="0" w:color="auto"/>
              <w:left w:val="single" w:sz="4" w:space="0" w:color="auto"/>
              <w:bottom w:val="single" w:sz="4" w:space="0" w:color="auto"/>
              <w:right w:val="single" w:sz="4" w:space="0" w:color="auto"/>
            </w:tcBorders>
            <w:hideMark/>
          </w:tcPr>
          <w:p w:rsidR="00927ACE" w:rsidRPr="00927ACE" w:rsidRDefault="00927ACE" w:rsidP="00927ACE">
            <w:pPr>
              <w:pStyle w:val="3"/>
              <w:spacing w:line="276" w:lineRule="auto"/>
              <w:jc w:val="center"/>
              <w:rPr>
                <w:rFonts w:ascii="Times New Roman" w:hAnsi="Times New Roman"/>
                <w:sz w:val="20"/>
                <w:szCs w:val="20"/>
                <w:lang w:eastAsia="en-US"/>
              </w:rPr>
            </w:pPr>
            <w:r w:rsidRPr="00927ACE">
              <w:rPr>
                <w:rFonts w:ascii="Times New Roman" w:hAnsi="Times New Roman"/>
                <w:sz w:val="20"/>
                <w:szCs w:val="20"/>
                <w:lang w:eastAsia="en-US"/>
              </w:rPr>
              <w:t>Тип сделки</w:t>
            </w:r>
          </w:p>
          <w:p w:rsidR="00927ACE" w:rsidRPr="00927ACE" w:rsidRDefault="00927ACE" w:rsidP="00927ACE">
            <w:pPr>
              <w:spacing w:line="276" w:lineRule="auto"/>
              <w:jc w:val="center"/>
              <w:rPr>
                <w:rFonts w:ascii="Times New Roman" w:hAnsi="Times New Roman" w:cs="Times New Roman"/>
                <w:lang w:eastAsia="en-US"/>
              </w:rPr>
            </w:pPr>
            <w:r w:rsidRPr="00927ACE">
              <w:rPr>
                <w:rFonts w:ascii="Times New Roman" w:hAnsi="Times New Roman" w:cs="Times New Roman"/>
                <w:lang w:eastAsia="en-US"/>
              </w:rPr>
              <w:t>(покупка, продажа)</w:t>
            </w:r>
          </w:p>
        </w:tc>
        <w:tc>
          <w:tcPr>
            <w:tcW w:w="1276"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b/>
                <w:bCs/>
                <w:lang w:eastAsia="en-US"/>
              </w:rPr>
            </w:pPr>
          </w:p>
          <w:p w:rsidR="00927ACE" w:rsidRPr="00927ACE" w:rsidRDefault="00927ACE" w:rsidP="00927ACE">
            <w:pPr>
              <w:spacing w:line="276" w:lineRule="auto"/>
              <w:jc w:val="center"/>
              <w:rPr>
                <w:rFonts w:ascii="Times New Roman" w:hAnsi="Times New Roman" w:cs="Times New Roman"/>
                <w:b/>
                <w:bCs/>
                <w:lang w:eastAsia="en-US"/>
              </w:rPr>
            </w:pPr>
            <w:r w:rsidRPr="00927ACE">
              <w:rPr>
                <w:rFonts w:ascii="Times New Roman" w:hAnsi="Times New Roman" w:cs="Times New Roman"/>
                <w:b/>
                <w:bCs/>
                <w:lang w:eastAsia="en-US"/>
              </w:rPr>
              <w:t>Объем сделки (по максимальной цене)</w:t>
            </w:r>
          </w:p>
        </w:tc>
        <w:tc>
          <w:tcPr>
            <w:tcW w:w="992"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b/>
                <w:bCs/>
                <w:lang w:eastAsia="en-US"/>
              </w:rPr>
            </w:pPr>
          </w:p>
          <w:p w:rsidR="00927ACE" w:rsidRPr="00927ACE" w:rsidRDefault="00927ACE" w:rsidP="00927ACE">
            <w:pPr>
              <w:spacing w:line="276" w:lineRule="auto"/>
              <w:jc w:val="center"/>
              <w:rPr>
                <w:rFonts w:ascii="Times New Roman" w:hAnsi="Times New Roman" w:cs="Times New Roman"/>
                <w:b/>
                <w:bCs/>
                <w:lang w:val="en-US" w:eastAsia="en-US"/>
              </w:rPr>
            </w:pPr>
            <w:r w:rsidRPr="00927ACE">
              <w:rPr>
                <w:rFonts w:ascii="Times New Roman" w:hAnsi="Times New Roman" w:cs="Times New Roman"/>
                <w:b/>
                <w:bCs/>
                <w:lang w:eastAsia="en-US"/>
              </w:rPr>
              <w:t>Валюта платежа*</w:t>
            </w:r>
          </w:p>
        </w:tc>
      </w:tr>
      <w:tr w:rsidR="00927ACE" w:rsidRPr="00927ACE" w:rsidTr="00AF2BBA">
        <w:trPr>
          <w:trHeight w:val="742"/>
        </w:trPr>
        <w:tc>
          <w:tcPr>
            <w:tcW w:w="3085"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927ACE" w:rsidRPr="00927ACE" w:rsidRDefault="00927ACE" w:rsidP="00927ACE">
            <w:pPr>
              <w:spacing w:line="276" w:lineRule="auto"/>
              <w:jc w:val="center"/>
              <w:rPr>
                <w:rFonts w:ascii="Times New Roman" w:hAnsi="Times New Roman" w:cs="Times New Roman"/>
                <w:lang w:val="en-US" w:eastAsia="en-US"/>
              </w:rPr>
            </w:pPr>
          </w:p>
        </w:tc>
      </w:tr>
    </w:tbl>
    <w:p w:rsidR="00927ACE" w:rsidRPr="002C0BA9" w:rsidRDefault="00927ACE" w:rsidP="00927ACE">
      <w:pPr>
        <w:ind w:firstLine="1276"/>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927ACE" w:rsidRPr="00AF2BBA" w:rsidTr="00927ACE">
        <w:tc>
          <w:tcPr>
            <w:tcW w:w="3794" w:type="dxa"/>
          </w:tcPr>
          <w:p w:rsidR="00927ACE" w:rsidRPr="00AF2BBA" w:rsidRDefault="00927ACE" w:rsidP="00927ACE">
            <w:pPr>
              <w:rPr>
                <w:rFonts w:ascii="Times New Roman" w:hAnsi="Times New Roman" w:cs="Times New Roman"/>
              </w:rPr>
            </w:pPr>
            <w:r w:rsidRPr="00AF2BBA">
              <w:rPr>
                <w:rFonts w:ascii="Times New Roman" w:hAnsi="Times New Roman" w:cs="Times New Roman"/>
              </w:rPr>
              <w:t>Применяемый курс обмена валюты*</w:t>
            </w:r>
          </w:p>
        </w:tc>
        <w:tc>
          <w:tcPr>
            <w:tcW w:w="6095" w:type="dxa"/>
          </w:tcPr>
          <w:p w:rsidR="00927ACE" w:rsidRPr="00AF2BBA" w:rsidRDefault="00927ACE" w:rsidP="00927ACE">
            <w:pPr>
              <w:rPr>
                <w:rFonts w:ascii="Times New Roman" w:hAnsi="Times New Roman" w:cs="Times New Roman"/>
              </w:rPr>
            </w:pPr>
          </w:p>
        </w:tc>
      </w:tr>
      <w:tr w:rsidR="00927ACE" w:rsidRPr="00AF2BBA" w:rsidTr="00927ACE">
        <w:tc>
          <w:tcPr>
            <w:tcW w:w="3794" w:type="dxa"/>
          </w:tcPr>
          <w:p w:rsidR="00927ACE" w:rsidRPr="00AF2BBA" w:rsidRDefault="00927ACE" w:rsidP="00927ACE">
            <w:pPr>
              <w:rPr>
                <w:rFonts w:ascii="Times New Roman" w:hAnsi="Times New Roman" w:cs="Times New Roman"/>
              </w:rPr>
            </w:pPr>
            <w:r w:rsidRPr="00AF2BBA">
              <w:rPr>
                <w:rFonts w:ascii="Times New Roman" w:hAnsi="Times New Roman" w:cs="Times New Roman"/>
              </w:rPr>
              <w:t xml:space="preserve">Сумма в </w:t>
            </w:r>
            <w:r w:rsidRPr="00AF2BBA">
              <w:rPr>
                <w:rFonts w:ascii="Times New Roman" w:hAnsi="Times New Roman" w:cs="Times New Roman"/>
                <w:lang w:val="en-US"/>
              </w:rPr>
              <w:t>BYN</w:t>
            </w:r>
            <w:r w:rsidRPr="00AF2BBA">
              <w:rPr>
                <w:rFonts w:ascii="Times New Roman" w:hAnsi="Times New Roman" w:cs="Times New Roman"/>
              </w:rPr>
              <w:t>*</w:t>
            </w:r>
          </w:p>
        </w:tc>
        <w:tc>
          <w:tcPr>
            <w:tcW w:w="6095" w:type="dxa"/>
          </w:tcPr>
          <w:p w:rsidR="00927ACE" w:rsidRPr="00AF2BBA" w:rsidRDefault="00927ACE" w:rsidP="00927ACE">
            <w:pPr>
              <w:rPr>
                <w:rFonts w:ascii="Times New Roman" w:hAnsi="Times New Roman" w:cs="Times New Roman"/>
              </w:rPr>
            </w:pPr>
          </w:p>
        </w:tc>
      </w:tr>
      <w:tr w:rsidR="00927ACE" w:rsidRPr="002C0BA9" w:rsidTr="00927ACE">
        <w:tc>
          <w:tcPr>
            <w:tcW w:w="3794" w:type="dxa"/>
          </w:tcPr>
          <w:p w:rsidR="00927ACE" w:rsidRPr="002C0BA9" w:rsidRDefault="00927ACE" w:rsidP="00927ACE">
            <w:pPr>
              <w:rPr>
                <w:rFonts w:ascii="Times New Roman" w:hAnsi="Times New Roman" w:cs="Times New Roman"/>
              </w:rPr>
            </w:pPr>
            <w:r w:rsidRPr="00AF2BBA">
              <w:rPr>
                <w:rFonts w:ascii="Times New Roman" w:hAnsi="Times New Roman" w:cs="Times New Roman"/>
              </w:rPr>
              <w:t>Дополнительные параметры сделки**</w:t>
            </w:r>
          </w:p>
        </w:tc>
        <w:tc>
          <w:tcPr>
            <w:tcW w:w="6095" w:type="dxa"/>
          </w:tcPr>
          <w:p w:rsidR="00927ACE" w:rsidRPr="002C0BA9" w:rsidRDefault="00927ACE" w:rsidP="00927ACE">
            <w:pPr>
              <w:rPr>
                <w:rFonts w:ascii="Times New Roman" w:hAnsi="Times New Roman" w:cs="Times New Roman"/>
              </w:rPr>
            </w:pPr>
          </w:p>
        </w:tc>
      </w:tr>
    </w:tbl>
    <w:p w:rsidR="00927ACE" w:rsidRPr="002C0BA9" w:rsidRDefault="00927ACE" w:rsidP="00927ACE">
      <w:pPr>
        <w:rPr>
          <w:rFonts w:ascii="Times New Roman" w:hAnsi="Times New Roman" w:cs="Times New Roman"/>
          <w:vanish/>
        </w:rPr>
      </w:pPr>
    </w:p>
    <w:tbl>
      <w:tblPr>
        <w:tblpPr w:leftFromText="180" w:rightFromText="180" w:vertAnchor="text" w:tblpX="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tblGrid>
      <w:tr w:rsidR="00927ACE" w:rsidRPr="002C0BA9" w:rsidTr="00927ACE">
        <w:trPr>
          <w:trHeight w:val="180"/>
        </w:trPr>
        <w:tc>
          <w:tcPr>
            <w:tcW w:w="972" w:type="dxa"/>
          </w:tcPr>
          <w:p w:rsidR="00927ACE" w:rsidRPr="002C0BA9" w:rsidRDefault="00927ACE" w:rsidP="00927ACE">
            <w:pPr>
              <w:rPr>
                <w:rFonts w:ascii="Times New Roman" w:hAnsi="Times New Roman" w:cs="Times New Roman"/>
              </w:rPr>
            </w:pPr>
          </w:p>
        </w:tc>
      </w:tr>
    </w:tbl>
    <w:p w:rsidR="00927ACE" w:rsidRPr="002C0BA9" w:rsidRDefault="00927ACE" w:rsidP="00927ACE">
      <w:pPr>
        <w:rPr>
          <w:rFonts w:ascii="Times New Roman" w:hAnsi="Times New Roman" w:cs="Times New Roman"/>
        </w:rPr>
      </w:pPr>
    </w:p>
    <w:p w:rsidR="00927ACE" w:rsidRPr="002C0BA9" w:rsidRDefault="00927ACE" w:rsidP="00927ACE">
      <w:pPr>
        <w:rPr>
          <w:rFonts w:ascii="Times New Roman" w:hAnsi="Times New Roman" w:cs="Times New Roman"/>
        </w:rPr>
      </w:pPr>
      <w:r w:rsidRPr="002C0BA9">
        <w:rPr>
          <w:rFonts w:ascii="Times New Roman" w:hAnsi="Times New Roman" w:cs="Times New Roman"/>
        </w:rPr>
        <w:t>Внебиржевая сделка:</w:t>
      </w:r>
    </w:p>
    <w:p w:rsidR="00927ACE" w:rsidRPr="002C0BA9" w:rsidRDefault="00927ACE" w:rsidP="00927ACE">
      <w:pPr>
        <w:rPr>
          <w:rFonts w:ascii="Times New Roman" w:hAnsi="Times New Roman" w:cs="Times New Roman"/>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7"/>
        <w:gridCol w:w="1430"/>
        <w:gridCol w:w="1675"/>
        <w:gridCol w:w="1031"/>
        <w:gridCol w:w="1161"/>
        <w:gridCol w:w="1031"/>
        <w:gridCol w:w="1161"/>
        <w:gridCol w:w="1161"/>
        <w:gridCol w:w="1125"/>
      </w:tblGrid>
      <w:tr w:rsidR="00927ACE" w:rsidRPr="00AF2BBA" w:rsidTr="00AF2BBA">
        <w:trPr>
          <w:trHeight w:val="1024"/>
        </w:trPr>
        <w:tc>
          <w:tcPr>
            <w:tcW w:w="4727" w:type="dxa"/>
            <w:tcBorders>
              <w:top w:val="single" w:sz="4" w:space="0" w:color="auto"/>
              <w:left w:val="single" w:sz="4" w:space="0" w:color="auto"/>
              <w:bottom w:val="single" w:sz="4" w:space="0" w:color="auto"/>
              <w:right w:val="single" w:sz="4" w:space="0" w:color="auto"/>
            </w:tcBorders>
            <w:hideMark/>
          </w:tcPr>
          <w:p w:rsidR="00927ACE" w:rsidRPr="00AF2BBA" w:rsidRDefault="00927ACE" w:rsidP="00927ACE">
            <w:pPr>
              <w:pStyle w:val="3"/>
              <w:spacing w:line="276" w:lineRule="auto"/>
              <w:jc w:val="center"/>
              <w:rPr>
                <w:rFonts w:ascii="Times New Roman" w:hAnsi="Times New Roman"/>
                <w:sz w:val="20"/>
                <w:szCs w:val="20"/>
                <w:lang w:eastAsia="en-US"/>
              </w:rPr>
            </w:pPr>
            <w:r w:rsidRPr="00AF2BBA">
              <w:rPr>
                <w:rFonts w:ascii="Times New Roman" w:hAnsi="Times New Roman"/>
                <w:sz w:val="20"/>
                <w:szCs w:val="20"/>
                <w:lang w:eastAsia="en-US"/>
              </w:rPr>
              <w:t>Вид и категория ЦБ</w:t>
            </w:r>
          </w:p>
        </w:tc>
        <w:tc>
          <w:tcPr>
            <w:tcW w:w="1430" w:type="dxa"/>
            <w:tcBorders>
              <w:top w:val="single" w:sz="4" w:space="0" w:color="auto"/>
              <w:left w:val="single" w:sz="4" w:space="0" w:color="auto"/>
              <w:bottom w:val="single" w:sz="4" w:space="0" w:color="auto"/>
              <w:right w:val="single" w:sz="4" w:space="0" w:color="auto"/>
            </w:tcBorders>
            <w:hideMark/>
          </w:tcPr>
          <w:p w:rsidR="00927ACE" w:rsidRPr="00AF2BBA" w:rsidRDefault="00927ACE" w:rsidP="00927ACE">
            <w:pPr>
              <w:pStyle w:val="3"/>
              <w:spacing w:line="276" w:lineRule="auto"/>
              <w:jc w:val="center"/>
              <w:rPr>
                <w:rFonts w:ascii="Times New Roman" w:hAnsi="Times New Roman"/>
                <w:sz w:val="20"/>
                <w:szCs w:val="20"/>
                <w:lang w:eastAsia="en-US"/>
              </w:rPr>
            </w:pPr>
            <w:r w:rsidRPr="00AF2BBA">
              <w:rPr>
                <w:rFonts w:ascii="Times New Roman" w:hAnsi="Times New Roman"/>
                <w:sz w:val="20"/>
                <w:szCs w:val="20"/>
                <w:lang w:eastAsia="en-US"/>
              </w:rPr>
              <w:t>Номинальная стоимость ЦБ, валюта номинала</w:t>
            </w:r>
          </w:p>
        </w:tc>
        <w:tc>
          <w:tcPr>
            <w:tcW w:w="1675" w:type="dxa"/>
            <w:tcBorders>
              <w:top w:val="single" w:sz="4" w:space="0" w:color="auto"/>
              <w:left w:val="single" w:sz="4" w:space="0" w:color="auto"/>
              <w:bottom w:val="single" w:sz="4" w:space="0" w:color="auto"/>
              <w:right w:val="single" w:sz="4" w:space="0" w:color="auto"/>
            </w:tcBorders>
            <w:hideMark/>
          </w:tcPr>
          <w:p w:rsidR="00927ACE" w:rsidRPr="00AF2BBA" w:rsidRDefault="00927ACE" w:rsidP="00927ACE">
            <w:pPr>
              <w:pStyle w:val="3"/>
              <w:spacing w:line="276" w:lineRule="auto"/>
              <w:jc w:val="center"/>
              <w:rPr>
                <w:rFonts w:ascii="Times New Roman" w:hAnsi="Times New Roman"/>
                <w:sz w:val="20"/>
                <w:szCs w:val="20"/>
                <w:lang w:eastAsia="en-US"/>
              </w:rPr>
            </w:pPr>
            <w:r w:rsidRPr="00AF2BBA">
              <w:rPr>
                <w:rFonts w:ascii="Times New Roman" w:hAnsi="Times New Roman"/>
                <w:sz w:val="20"/>
                <w:szCs w:val="20"/>
                <w:lang w:eastAsia="en-US"/>
              </w:rPr>
              <w:t>Наименование эмитента</w:t>
            </w:r>
          </w:p>
        </w:tc>
        <w:tc>
          <w:tcPr>
            <w:tcW w:w="1031"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pStyle w:val="3"/>
              <w:spacing w:line="276" w:lineRule="auto"/>
              <w:jc w:val="center"/>
              <w:rPr>
                <w:rFonts w:ascii="Times New Roman" w:hAnsi="Times New Roman"/>
                <w:sz w:val="20"/>
                <w:szCs w:val="20"/>
                <w:lang w:eastAsia="en-US"/>
              </w:rPr>
            </w:pPr>
            <w:r w:rsidRPr="00AF2BBA">
              <w:rPr>
                <w:rFonts w:ascii="Times New Roman" w:hAnsi="Times New Roman"/>
                <w:sz w:val="20"/>
                <w:szCs w:val="20"/>
                <w:lang w:eastAsia="en-US"/>
              </w:rPr>
              <w:t>Количество ЦБ, шт.</w:t>
            </w:r>
          </w:p>
        </w:tc>
        <w:tc>
          <w:tcPr>
            <w:tcW w:w="1161" w:type="dxa"/>
            <w:tcBorders>
              <w:top w:val="single" w:sz="4" w:space="0" w:color="auto"/>
              <w:left w:val="single" w:sz="4" w:space="0" w:color="auto"/>
              <w:bottom w:val="single" w:sz="4" w:space="0" w:color="auto"/>
              <w:right w:val="single" w:sz="4" w:space="0" w:color="auto"/>
            </w:tcBorders>
            <w:hideMark/>
          </w:tcPr>
          <w:p w:rsidR="00927ACE" w:rsidRPr="00AF2BBA" w:rsidRDefault="00927ACE" w:rsidP="00927ACE">
            <w:pPr>
              <w:pStyle w:val="3"/>
              <w:spacing w:line="276" w:lineRule="auto"/>
              <w:jc w:val="center"/>
              <w:rPr>
                <w:rFonts w:ascii="Times New Roman" w:hAnsi="Times New Roman"/>
                <w:sz w:val="20"/>
                <w:szCs w:val="20"/>
                <w:lang w:eastAsia="en-US"/>
              </w:rPr>
            </w:pPr>
            <w:r w:rsidRPr="00AF2BBA">
              <w:rPr>
                <w:rFonts w:ascii="Times New Roman" w:hAnsi="Times New Roman"/>
                <w:sz w:val="20"/>
                <w:szCs w:val="20"/>
                <w:lang w:eastAsia="en-US"/>
              </w:rPr>
              <w:t>Минимальная цена</w:t>
            </w:r>
          </w:p>
        </w:tc>
        <w:tc>
          <w:tcPr>
            <w:tcW w:w="1031" w:type="dxa"/>
            <w:tcBorders>
              <w:top w:val="single" w:sz="4" w:space="0" w:color="auto"/>
              <w:left w:val="single" w:sz="4" w:space="0" w:color="auto"/>
              <w:bottom w:val="single" w:sz="4" w:space="0" w:color="auto"/>
              <w:right w:val="single" w:sz="4" w:space="0" w:color="auto"/>
            </w:tcBorders>
            <w:hideMark/>
          </w:tcPr>
          <w:p w:rsidR="00927ACE" w:rsidRPr="00AF2BBA" w:rsidRDefault="00927ACE" w:rsidP="00927ACE">
            <w:pPr>
              <w:pStyle w:val="3"/>
              <w:spacing w:line="276" w:lineRule="auto"/>
              <w:jc w:val="center"/>
              <w:rPr>
                <w:rFonts w:ascii="Times New Roman" w:hAnsi="Times New Roman"/>
                <w:sz w:val="20"/>
                <w:szCs w:val="20"/>
                <w:lang w:eastAsia="en-US"/>
              </w:rPr>
            </w:pPr>
            <w:r w:rsidRPr="00AF2BBA">
              <w:rPr>
                <w:rFonts w:ascii="Times New Roman" w:hAnsi="Times New Roman"/>
                <w:sz w:val="20"/>
                <w:szCs w:val="20"/>
                <w:lang w:eastAsia="en-US"/>
              </w:rPr>
              <w:t>Максимальная цена</w:t>
            </w:r>
          </w:p>
        </w:tc>
        <w:tc>
          <w:tcPr>
            <w:tcW w:w="1161" w:type="dxa"/>
            <w:tcBorders>
              <w:top w:val="single" w:sz="4" w:space="0" w:color="auto"/>
              <w:left w:val="single" w:sz="4" w:space="0" w:color="auto"/>
              <w:bottom w:val="single" w:sz="4" w:space="0" w:color="auto"/>
              <w:right w:val="single" w:sz="4" w:space="0" w:color="auto"/>
            </w:tcBorders>
            <w:hideMark/>
          </w:tcPr>
          <w:p w:rsidR="00927ACE" w:rsidRPr="00AF2BBA" w:rsidRDefault="00927ACE" w:rsidP="00927ACE">
            <w:pPr>
              <w:pStyle w:val="3"/>
              <w:spacing w:line="276" w:lineRule="auto"/>
              <w:jc w:val="center"/>
              <w:rPr>
                <w:rFonts w:ascii="Times New Roman" w:hAnsi="Times New Roman"/>
                <w:sz w:val="20"/>
                <w:szCs w:val="20"/>
                <w:lang w:eastAsia="en-US"/>
              </w:rPr>
            </w:pPr>
            <w:r w:rsidRPr="00AF2BBA">
              <w:rPr>
                <w:rFonts w:ascii="Times New Roman" w:hAnsi="Times New Roman"/>
                <w:sz w:val="20"/>
                <w:szCs w:val="20"/>
                <w:lang w:eastAsia="en-US"/>
              </w:rPr>
              <w:t>Тип сделки</w:t>
            </w:r>
          </w:p>
          <w:p w:rsidR="00927ACE" w:rsidRPr="00AF2BBA" w:rsidRDefault="00927ACE" w:rsidP="00927ACE">
            <w:pPr>
              <w:spacing w:line="276" w:lineRule="auto"/>
              <w:jc w:val="center"/>
              <w:rPr>
                <w:rFonts w:ascii="Times New Roman" w:hAnsi="Times New Roman" w:cs="Times New Roman"/>
                <w:lang w:eastAsia="en-US"/>
              </w:rPr>
            </w:pPr>
            <w:r w:rsidRPr="00AF2BBA">
              <w:rPr>
                <w:rFonts w:ascii="Times New Roman" w:hAnsi="Times New Roman" w:cs="Times New Roman"/>
                <w:lang w:eastAsia="en-US"/>
              </w:rPr>
              <w:t>(покупка, продажа)</w:t>
            </w:r>
          </w:p>
        </w:tc>
        <w:tc>
          <w:tcPr>
            <w:tcW w:w="1161"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b/>
                <w:bCs/>
                <w:lang w:eastAsia="en-US"/>
              </w:rPr>
            </w:pPr>
          </w:p>
          <w:p w:rsidR="00927ACE" w:rsidRPr="00AF2BBA" w:rsidRDefault="00927ACE" w:rsidP="00927ACE">
            <w:pPr>
              <w:spacing w:line="276" w:lineRule="auto"/>
              <w:jc w:val="center"/>
              <w:rPr>
                <w:rFonts w:ascii="Times New Roman" w:hAnsi="Times New Roman" w:cs="Times New Roman"/>
                <w:b/>
                <w:bCs/>
                <w:lang w:eastAsia="en-US"/>
              </w:rPr>
            </w:pPr>
            <w:r w:rsidRPr="00AF2BBA">
              <w:rPr>
                <w:rFonts w:ascii="Times New Roman" w:hAnsi="Times New Roman" w:cs="Times New Roman"/>
                <w:b/>
                <w:bCs/>
                <w:lang w:eastAsia="en-US"/>
              </w:rPr>
              <w:t>Объем сделки (по максимальной цене)</w:t>
            </w:r>
          </w:p>
        </w:tc>
        <w:tc>
          <w:tcPr>
            <w:tcW w:w="1125"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b/>
                <w:bCs/>
                <w:lang w:eastAsia="en-US"/>
              </w:rPr>
            </w:pPr>
          </w:p>
          <w:p w:rsidR="00927ACE" w:rsidRPr="00AF2BBA" w:rsidRDefault="00927ACE" w:rsidP="00927ACE">
            <w:pPr>
              <w:spacing w:line="276" w:lineRule="auto"/>
              <w:jc w:val="center"/>
              <w:rPr>
                <w:rFonts w:ascii="Times New Roman" w:hAnsi="Times New Roman" w:cs="Times New Roman"/>
                <w:b/>
                <w:bCs/>
                <w:lang w:val="en-US" w:eastAsia="en-US"/>
              </w:rPr>
            </w:pPr>
            <w:r w:rsidRPr="00AF2BBA">
              <w:rPr>
                <w:rFonts w:ascii="Times New Roman" w:hAnsi="Times New Roman" w:cs="Times New Roman"/>
                <w:b/>
                <w:bCs/>
                <w:lang w:eastAsia="en-US"/>
              </w:rPr>
              <w:t>Валюта платежа*</w:t>
            </w:r>
          </w:p>
        </w:tc>
      </w:tr>
      <w:tr w:rsidR="00927ACE" w:rsidRPr="00AF2BBA" w:rsidTr="00AF2BBA">
        <w:trPr>
          <w:trHeight w:val="748"/>
        </w:trPr>
        <w:tc>
          <w:tcPr>
            <w:tcW w:w="4727"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eastAsia="en-US"/>
              </w:rPr>
            </w:pPr>
          </w:p>
        </w:tc>
        <w:tc>
          <w:tcPr>
            <w:tcW w:w="1430"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val="en-US" w:eastAsia="en-US"/>
              </w:rPr>
            </w:pPr>
          </w:p>
        </w:tc>
        <w:tc>
          <w:tcPr>
            <w:tcW w:w="1675"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val="en-US" w:eastAsia="en-US"/>
              </w:rPr>
            </w:pPr>
          </w:p>
        </w:tc>
        <w:tc>
          <w:tcPr>
            <w:tcW w:w="1031"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eastAsia="en-US"/>
              </w:rPr>
            </w:pPr>
          </w:p>
        </w:tc>
        <w:tc>
          <w:tcPr>
            <w:tcW w:w="1161"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eastAsia="en-US"/>
              </w:rPr>
            </w:pPr>
          </w:p>
        </w:tc>
        <w:tc>
          <w:tcPr>
            <w:tcW w:w="1125" w:type="dxa"/>
            <w:tcBorders>
              <w:top w:val="single" w:sz="4" w:space="0" w:color="auto"/>
              <w:left w:val="single" w:sz="4" w:space="0" w:color="auto"/>
              <w:bottom w:val="single" w:sz="4" w:space="0" w:color="auto"/>
              <w:right w:val="single" w:sz="4" w:space="0" w:color="auto"/>
            </w:tcBorders>
          </w:tcPr>
          <w:p w:rsidR="00927ACE" w:rsidRPr="00AF2BBA" w:rsidRDefault="00927ACE" w:rsidP="00927ACE">
            <w:pPr>
              <w:spacing w:line="276" w:lineRule="auto"/>
              <w:jc w:val="center"/>
              <w:rPr>
                <w:rFonts w:ascii="Times New Roman" w:hAnsi="Times New Roman" w:cs="Times New Roman"/>
                <w:lang w:val="en-US" w:eastAsia="en-US"/>
              </w:rPr>
            </w:pPr>
          </w:p>
        </w:tc>
      </w:tr>
    </w:tbl>
    <w:p w:rsidR="00927ACE" w:rsidRPr="002C0BA9" w:rsidRDefault="00927ACE" w:rsidP="00927ACE">
      <w:pPr>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927ACE" w:rsidRPr="00927ACE" w:rsidTr="00927ACE">
        <w:tc>
          <w:tcPr>
            <w:tcW w:w="3794" w:type="dxa"/>
          </w:tcPr>
          <w:p w:rsidR="00927ACE" w:rsidRPr="00927ACE" w:rsidRDefault="00927ACE" w:rsidP="00927ACE">
            <w:pPr>
              <w:rPr>
                <w:rFonts w:ascii="Times New Roman" w:hAnsi="Times New Roman" w:cs="Times New Roman"/>
              </w:rPr>
            </w:pPr>
            <w:r w:rsidRPr="00927ACE">
              <w:rPr>
                <w:rFonts w:ascii="Times New Roman" w:hAnsi="Times New Roman" w:cs="Times New Roman"/>
              </w:rPr>
              <w:t>Применяемый курс обмена валюты*</w:t>
            </w:r>
          </w:p>
        </w:tc>
        <w:tc>
          <w:tcPr>
            <w:tcW w:w="6095" w:type="dxa"/>
          </w:tcPr>
          <w:p w:rsidR="00927ACE" w:rsidRPr="00927ACE" w:rsidRDefault="00927ACE" w:rsidP="00927ACE">
            <w:pPr>
              <w:rPr>
                <w:rFonts w:ascii="Times New Roman" w:hAnsi="Times New Roman" w:cs="Times New Roman"/>
              </w:rPr>
            </w:pPr>
          </w:p>
        </w:tc>
      </w:tr>
      <w:tr w:rsidR="00927ACE" w:rsidRPr="00927ACE" w:rsidTr="00927ACE">
        <w:tc>
          <w:tcPr>
            <w:tcW w:w="3794" w:type="dxa"/>
          </w:tcPr>
          <w:p w:rsidR="00927ACE" w:rsidRPr="00927ACE" w:rsidRDefault="00927ACE" w:rsidP="00927ACE">
            <w:pPr>
              <w:rPr>
                <w:rFonts w:ascii="Times New Roman" w:hAnsi="Times New Roman" w:cs="Times New Roman"/>
              </w:rPr>
            </w:pPr>
            <w:r w:rsidRPr="00927ACE">
              <w:rPr>
                <w:rFonts w:ascii="Times New Roman" w:hAnsi="Times New Roman" w:cs="Times New Roman"/>
              </w:rPr>
              <w:t xml:space="preserve">Сумма в </w:t>
            </w:r>
            <w:r w:rsidRPr="00927ACE">
              <w:rPr>
                <w:rFonts w:ascii="Times New Roman" w:hAnsi="Times New Roman" w:cs="Times New Roman"/>
                <w:lang w:val="en-US"/>
              </w:rPr>
              <w:t>BYN</w:t>
            </w:r>
            <w:r w:rsidRPr="00927ACE">
              <w:rPr>
                <w:rFonts w:ascii="Times New Roman" w:hAnsi="Times New Roman" w:cs="Times New Roman"/>
              </w:rPr>
              <w:t>*</w:t>
            </w:r>
          </w:p>
        </w:tc>
        <w:tc>
          <w:tcPr>
            <w:tcW w:w="6095" w:type="dxa"/>
          </w:tcPr>
          <w:p w:rsidR="00927ACE" w:rsidRPr="00927ACE" w:rsidRDefault="00927ACE" w:rsidP="00927ACE">
            <w:pPr>
              <w:rPr>
                <w:rFonts w:ascii="Times New Roman" w:hAnsi="Times New Roman" w:cs="Times New Roman"/>
              </w:rPr>
            </w:pPr>
          </w:p>
        </w:tc>
      </w:tr>
      <w:tr w:rsidR="00927ACE" w:rsidRPr="002C0BA9" w:rsidTr="00927ACE">
        <w:tc>
          <w:tcPr>
            <w:tcW w:w="3794" w:type="dxa"/>
          </w:tcPr>
          <w:p w:rsidR="00927ACE" w:rsidRPr="002C0BA9" w:rsidRDefault="00927ACE" w:rsidP="00927ACE">
            <w:pPr>
              <w:rPr>
                <w:rFonts w:ascii="Times New Roman" w:hAnsi="Times New Roman" w:cs="Times New Roman"/>
              </w:rPr>
            </w:pPr>
            <w:r w:rsidRPr="00927ACE">
              <w:rPr>
                <w:rFonts w:ascii="Times New Roman" w:hAnsi="Times New Roman" w:cs="Times New Roman"/>
              </w:rPr>
              <w:t>Дополнительные параметры сделки**</w:t>
            </w:r>
          </w:p>
        </w:tc>
        <w:tc>
          <w:tcPr>
            <w:tcW w:w="6095" w:type="dxa"/>
          </w:tcPr>
          <w:p w:rsidR="00927ACE" w:rsidRPr="002C0BA9" w:rsidRDefault="00927ACE" w:rsidP="00927ACE">
            <w:pPr>
              <w:rPr>
                <w:rFonts w:ascii="Times New Roman" w:hAnsi="Times New Roman" w:cs="Times New Roman"/>
              </w:rPr>
            </w:pPr>
          </w:p>
        </w:tc>
      </w:tr>
    </w:tbl>
    <w:p w:rsidR="00927ACE" w:rsidRPr="002C0BA9" w:rsidRDefault="00927ACE" w:rsidP="00927ACE">
      <w:pPr>
        <w:rPr>
          <w:rFonts w:ascii="Times New Roman" w:hAnsi="Times New Roman" w:cs="Times New Roman"/>
        </w:rPr>
      </w:pPr>
    </w:p>
    <w:p w:rsidR="00927ACE" w:rsidRPr="002C0BA9" w:rsidRDefault="00927ACE" w:rsidP="00927ACE">
      <w:pPr>
        <w:rPr>
          <w:rFonts w:ascii="Times New Roman" w:hAnsi="Times New Roman" w:cs="Times New Roman"/>
        </w:rPr>
      </w:pPr>
      <w:r w:rsidRPr="002C0BA9">
        <w:rPr>
          <w:rFonts w:ascii="Times New Roman" w:hAnsi="Times New Roman" w:cs="Times New Roman"/>
        </w:rPr>
        <w:t>Срок исполнения поручения:</w:t>
      </w:r>
    </w:p>
    <w:p w:rsidR="00927ACE" w:rsidRPr="002C0BA9" w:rsidRDefault="00927ACE" w:rsidP="00927ACE">
      <w:pPr>
        <w:ind w:firstLine="426"/>
        <w:rPr>
          <w:rFonts w:ascii="Times New Roman" w:hAnsi="Times New Roman" w:cs="Times New Roman"/>
        </w:rPr>
      </w:pPr>
    </w:p>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tblGrid>
      <w:tr w:rsidR="00927ACE" w:rsidRPr="002C0BA9" w:rsidTr="00927ACE">
        <w:trPr>
          <w:trHeight w:val="180"/>
        </w:trPr>
        <w:tc>
          <w:tcPr>
            <w:tcW w:w="972" w:type="dxa"/>
          </w:tcPr>
          <w:p w:rsidR="00927ACE" w:rsidRPr="002C0BA9" w:rsidRDefault="00927ACE" w:rsidP="00927ACE">
            <w:pPr>
              <w:pStyle w:val="2"/>
              <w:rPr>
                <w:sz w:val="20"/>
              </w:rPr>
            </w:pPr>
          </w:p>
        </w:tc>
      </w:tr>
    </w:tbl>
    <w:p w:rsidR="00927ACE" w:rsidRPr="002C0BA9" w:rsidRDefault="00927ACE" w:rsidP="00927ACE">
      <w:pPr>
        <w:ind w:firstLine="426"/>
        <w:rPr>
          <w:rFonts w:ascii="Times New Roman" w:hAnsi="Times New Roman" w:cs="Times New Roman"/>
        </w:rPr>
      </w:pPr>
      <w:r w:rsidRPr="002C0BA9">
        <w:rPr>
          <w:rFonts w:ascii="Times New Roman" w:hAnsi="Times New Roman" w:cs="Times New Roman"/>
        </w:rPr>
        <w:t xml:space="preserve"> “до отмены”</w:t>
      </w:r>
    </w:p>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tblGrid>
      <w:tr w:rsidR="00927ACE" w:rsidRPr="002C0BA9" w:rsidTr="00927ACE">
        <w:trPr>
          <w:trHeight w:val="180"/>
        </w:trPr>
        <w:tc>
          <w:tcPr>
            <w:tcW w:w="972" w:type="dxa"/>
          </w:tcPr>
          <w:p w:rsidR="00927ACE" w:rsidRPr="002C0BA9" w:rsidRDefault="00927ACE" w:rsidP="00927ACE">
            <w:pPr>
              <w:pStyle w:val="2"/>
              <w:rPr>
                <w:sz w:val="20"/>
              </w:rPr>
            </w:pPr>
          </w:p>
        </w:tc>
      </w:tr>
    </w:tbl>
    <w:p w:rsidR="00927ACE" w:rsidRPr="002C0BA9" w:rsidRDefault="00927ACE" w:rsidP="00927ACE">
      <w:pPr>
        <w:ind w:firstLine="426"/>
        <w:rPr>
          <w:rFonts w:ascii="Times New Roman" w:hAnsi="Times New Roman" w:cs="Times New Roman"/>
        </w:rPr>
      </w:pPr>
      <w:r w:rsidRPr="002C0BA9">
        <w:rPr>
          <w:rFonts w:ascii="Times New Roman" w:hAnsi="Times New Roman" w:cs="Times New Roman"/>
        </w:rPr>
        <w:t xml:space="preserve"> срок до __________--____ г.</w:t>
      </w:r>
    </w:p>
    <w:p w:rsidR="00927ACE" w:rsidRPr="002C0BA9" w:rsidRDefault="00927ACE" w:rsidP="00927ACE">
      <w:pPr>
        <w:ind w:firstLine="426"/>
        <w:rPr>
          <w:rFonts w:ascii="Times New Roman" w:hAnsi="Times New Roman" w:cs="Times New Roman"/>
        </w:rPr>
      </w:pPr>
    </w:p>
    <w:p w:rsidR="00927ACE" w:rsidRPr="002C0BA9" w:rsidRDefault="00927ACE" w:rsidP="00927ACE">
      <w:pPr>
        <w:rPr>
          <w:rFonts w:ascii="Times New Roman" w:hAnsi="Times New Roman" w:cs="Times New Roman"/>
        </w:rPr>
      </w:pPr>
    </w:p>
    <w:p w:rsidR="00927ACE" w:rsidRPr="002C0BA9" w:rsidRDefault="00927ACE" w:rsidP="00927ACE">
      <w:pPr>
        <w:pStyle w:val="2"/>
        <w:rPr>
          <w:sz w:val="20"/>
        </w:rPr>
      </w:pPr>
      <w:r w:rsidRPr="002C0BA9">
        <w:rPr>
          <w:sz w:val="20"/>
        </w:rPr>
        <w:t xml:space="preserve">                                                                       _____________________________/___________./</w:t>
      </w:r>
    </w:p>
    <w:p w:rsidR="00927ACE" w:rsidRPr="002C0BA9" w:rsidRDefault="00927ACE" w:rsidP="00927ACE">
      <w:pPr>
        <w:tabs>
          <w:tab w:val="left" w:pos="2835"/>
        </w:tabs>
        <w:ind w:firstLine="709"/>
        <w:jc w:val="right"/>
        <w:rPr>
          <w:rFonts w:ascii="Times New Roman" w:hAnsi="Times New Roman" w:cs="Times New Roman"/>
        </w:rPr>
      </w:pPr>
      <w:r w:rsidRPr="002C0BA9">
        <w:rPr>
          <w:rFonts w:ascii="Times New Roman" w:hAnsi="Times New Roman" w:cs="Times New Roman"/>
        </w:rPr>
        <w:t xml:space="preserve"> (подпись)</w:t>
      </w:r>
      <w:r w:rsidRPr="002C0BA9">
        <w:rPr>
          <w:rFonts w:ascii="Times New Roman" w:hAnsi="Times New Roman" w:cs="Times New Roman"/>
        </w:rPr>
        <w:tab/>
      </w:r>
    </w:p>
    <w:p w:rsidR="00927ACE" w:rsidRPr="002C0BA9" w:rsidRDefault="00927ACE" w:rsidP="00927ACE">
      <w:pPr>
        <w:tabs>
          <w:tab w:val="left" w:pos="2835"/>
        </w:tabs>
        <w:ind w:firstLine="709"/>
        <w:jc w:val="right"/>
        <w:rPr>
          <w:rFonts w:ascii="Times New Roman" w:hAnsi="Times New Roman" w:cs="Times New Roman"/>
        </w:rPr>
      </w:pPr>
    </w:p>
    <w:p w:rsidR="00927ACE" w:rsidRPr="002C0BA9" w:rsidRDefault="00927ACE" w:rsidP="00927ACE">
      <w:pPr>
        <w:tabs>
          <w:tab w:val="left" w:pos="2835"/>
        </w:tabs>
        <w:ind w:firstLine="709"/>
        <w:jc w:val="right"/>
        <w:rPr>
          <w:rFonts w:ascii="Times New Roman" w:hAnsi="Times New Roman" w:cs="Times New Roman"/>
        </w:rPr>
      </w:pPr>
    </w:p>
    <w:p w:rsidR="00927ACE" w:rsidRPr="002C0BA9" w:rsidRDefault="00927ACE" w:rsidP="00927ACE">
      <w:pPr>
        <w:tabs>
          <w:tab w:val="left" w:pos="2835"/>
        </w:tabs>
        <w:ind w:firstLine="709"/>
        <w:jc w:val="right"/>
        <w:rPr>
          <w:rFonts w:ascii="Times New Roman" w:hAnsi="Times New Roman" w:cs="Times New Roman"/>
        </w:rPr>
      </w:pPr>
    </w:p>
    <w:p w:rsidR="00927ACE" w:rsidRPr="002C0BA9" w:rsidRDefault="00927ACE" w:rsidP="00927ACE">
      <w:pPr>
        <w:tabs>
          <w:tab w:val="left" w:pos="2835"/>
        </w:tabs>
        <w:ind w:firstLine="709"/>
        <w:jc w:val="right"/>
        <w:rPr>
          <w:rFonts w:ascii="Times New Roman" w:hAnsi="Times New Roman" w:cs="Times New Roman"/>
        </w:rPr>
      </w:pPr>
    </w:p>
    <w:p w:rsidR="00927ACE" w:rsidRPr="002C0BA9" w:rsidRDefault="00927ACE" w:rsidP="00927ACE">
      <w:pPr>
        <w:tabs>
          <w:tab w:val="left" w:pos="2835"/>
        </w:tabs>
        <w:ind w:firstLine="709"/>
        <w:jc w:val="right"/>
        <w:rPr>
          <w:rFonts w:ascii="Times New Roman" w:hAnsi="Times New Roman" w:cs="Times New Roman"/>
        </w:rPr>
      </w:pPr>
    </w:p>
    <w:p w:rsidR="00927ACE" w:rsidRPr="002C0BA9" w:rsidRDefault="00927ACE" w:rsidP="00927ACE">
      <w:pPr>
        <w:pStyle w:val="2"/>
        <w:jc w:val="right"/>
        <w:rPr>
          <w:sz w:val="20"/>
        </w:rPr>
      </w:pPr>
      <w:r w:rsidRPr="002C0BA9">
        <w:rPr>
          <w:sz w:val="20"/>
        </w:rPr>
        <w:t>Принята к исполнению _____________________________/___________./</w:t>
      </w:r>
    </w:p>
    <w:p w:rsidR="00927ACE" w:rsidRPr="002C0BA9" w:rsidRDefault="00927ACE" w:rsidP="00927ACE">
      <w:pPr>
        <w:tabs>
          <w:tab w:val="left" w:pos="2835"/>
        </w:tabs>
        <w:ind w:firstLine="709"/>
        <w:jc w:val="right"/>
        <w:rPr>
          <w:rFonts w:ascii="Times New Roman" w:hAnsi="Times New Roman" w:cs="Times New Roman"/>
        </w:rPr>
      </w:pPr>
      <w:r w:rsidRPr="002C0BA9">
        <w:rPr>
          <w:rFonts w:ascii="Times New Roman" w:hAnsi="Times New Roman" w:cs="Times New Roman"/>
        </w:rPr>
        <w:t xml:space="preserve"> (подпись)</w:t>
      </w:r>
    </w:p>
    <w:p w:rsidR="00927ACE" w:rsidRPr="002C0BA9" w:rsidRDefault="00927ACE" w:rsidP="00927ACE">
      <w:pPr>
        <w:tabs>
          <w:tab w:val="left" w:pos="2835"/>
        </w:tabs>
        <w:ind w:firstLine="709"/>
        <w:jc w:val="right"/>
        <w:rPr>
          <w:rFonts w:ascii="Times New Roman" w:hAnsi="Times New Roman" w:cs="Times New Roman"/>
        </w:rPr>
      </w:pPr>
    </w:p>
    <w:p w:rsidR="00927ACE" w:rsidRPr="002C0BA9" w:rsidRDefault="00927ACE" w:rsidP="00927ACE">
      <w:pPr>
        <w:tabs>
          <w:tab w:val="left" w:pos="2835"/>
        </w:tabs>
        <w:ind w:firstLine="709"/>
        <w:jc w:val="right"/>
        <w:rPr>
          <w:rFonts w:ascii="Times New Roman" w:hAnsi="Times New Roman" w:cs="Times New Roman"/>
          <w:b/>
        </w:rPr>
      </w:pPr>
      <w:r w:rsidRPr="002C0BA9">
        <w:rPr>
          <w:rFonts w:ascii="Times New Roman" w:hAnsi="Times New Roman" w:cs="Times New Roman"/>
          <w:b/>
        </w:rPr>
        <w:t>Время _____________</w:t>
      </w:r>
    </w:p>
    <w:p w:rsidR="00927ACE" w:rsidRPr="002C0BA9" w:rsidRDefault="00927ACE" w:rsidP="00927ACE">
      <w:pPr>
        <w:jc w:val="right"/>
        <w:rPr>
          <w:rFonts w:ascii="Times New Roman" w:hAnsi="Times New Roman" w:cs="Times New Roman"/>
          <w:sz w:val="24"/>
          <w:szCs w:val="24"/>
        </w:rPr>
      </w:pPr>
    </w:p>
    <w:p w:rsidR="00927ACE" w:rsidRPr="002C0BA9" w:rsidRDefault="00927ACE" w:rsidP="00927ACE">
      <w:pPr>
        <w:widowControl/>
        <w:spacing w:after="200" w:line="276" w:lineRule="auto"/>
        <w:rPr>
          <w:rFonts w:ascii="Times New Roman" w:hAnsi="Times New Roman" w:cs="Times New Roman"/>
          <w:sz w:val="24"/>
          <w:szCs w:val="24"/>
        </w:rPr>
      </w:pPr>
      <w:r w:rsidRPr="002C0BA9">
        <w:rPr>
          <w:rFonts w:ascii="Times New Roman" w:hAnsi="Times New Roman" w:cs="Times New Roman"/>
          <w:sz w:val="24"/>
          <w:szCs w:val="24"/>
        </w:rPr>
        <w:br w:type="page"/>
      </w:r>
    </w:p>
    <w:p w:rsidR="00927ACE" w:rsidRPr="0058152E" w:rsidRDefault="00927ACE" w:rsidP="00927ACE">
      <w:pPr>
        <w:tabs>
          <w:tab w:val="left" w:pos="2268"/>
          <w:tab w:val="left" w:pos="3828"/>
          <w:tab w:val="left" w:pos="4962"/>
        </w:tabs>
        <w:ind w:left="7938"/>
        <w:rPr>
          <w:rFonts w:ascii="Times New Roman" w:hAnsi="Times New Roman" w:cs="Times New Roman"/>
        </w:rPr>
      </w:pPr>
      <w:r w:rsidRPr="0058152E">
        <w:rPr>
          <w:rFonts w:ascii="Times New Roman" w:hAnsi="Times New Roman" w:cs="Times New Roman"/>
        </w:rPr>
        <w:lastRenderedPageBreak/>
        <w:t xml:space="preserve">Приложение к договору комиссии на комплексное обслуживание на рынке ценным бумаг </w:t>
      </w:r>
    </w:p>
    <w:p w:rsidR="00927ACE" w:rsidRPr="0058152E" w:rsidRDefault="00927ACE" w:rsidP="00927ACE">
      <w:pPr>
        <w:jc w:val="right"/>
        <w:rPr>
          <w:rFonts w:ascii="Times New Roman" w:eastAsia="Calibri" w:hAnsi="Times New Roman" w:cs="Times New Roman"/>
          <w:b/>
          <w:sz w:val="24"/>
          <w:szCs w:val="24"/>
        </w:rPr>
      </w:pPr>
    </w:p>
    <w:p w:rsidR="00927ACE" w:rsidRPr="002C0BA9" w:rsidRDefault="00927ACE" w:rsidP="00927ACE">
      <w:pPr>
        <w:rPr>
          <w:rFonts w:ascii="Times New Roman" w:eastAsia="Calibri" w:hAnsi="Times New Roman" w:cs="Times New Roman"/>
          <w:b/>
          <w:sz w:val="24"/>
          <w:szCs w:val="24"/>
        </w:rPr>
      </w:pPr>
      <w:r w:rsidRPr="002C0BA9">
        <w:rPr>
          <w:rFonts w:ascii="Times New Roman" w:hAnsi="Times New Roman" w:cs="Times New Roman"/>
          <w:b/>
          <w:bCs/>
          <w:sz w:val="24"/>
          <w:szCs w:val="24"/>
        </w:rPr>
        <w:t>ЗАО "БСБ Банк"</w:t>
      </w:r>
    </w:p>
    <w:p w:rsidR="00927ACE" w:rsidRPr="002C0BA9" w:rsidRDefault="00927ACE" w:rsidP="00927ACE">
      <w:pPr>
        <w:rPr>
          <w:rFonts w:ascii="Times New Roman" w:eastAsia="Calibri" w:hAnsi="Times New Roman" w:cs="Times New Roman"/>
          <w:b/>
          <w:sz w:val="24"/>
          <w:szCs w:val="24"/>
        </w:rPr>
      </w:pPr>
      <w:r w:rsidRPr="002C0BA9">
        <w:rPr>
          <w:rFonts w:ascii="Times New Roman" w:hAnsi="Times New Roman" w:cs="Times New Roman"/>
          <w:noProof/>
          <w:sz w:val="28"/>
          <w:szCs w:val="28"/>
        </w:rPr>
        <w:t>__.__.20__</w:t>
      </w:r>
    </w:p>
    <w:p w:rsidR="00927ACE" w:rsidRPr="002C0BA9" w:rsidRDefault="00927ACE" w:rsidP="00927ACE">
      <w:pPr>
        <w:rPr>
          <w:rFonts w:ascii="Times New Roman" w:eastAsia="Calibri" w:hAnsi="Times New Roman" w:cs="Times New Roman"/>
          <w:b/>
          <w:sz w:val="24"/>
          <w:szCs w:val="24"/>
        </w:rPr>
      </w:pPr>
      <w:r w:rsidRPr="002C0BA9">
        <w:rPr>
          <w:rFonts w:ascii="Times New Roman" w:hAnsi="Times New Roman" w:cs="Times New Roman"/>
          <w:b/>
          <w:bCs/>
          <w:sz w:val="24"/>
          <w:szCs w:val="24"/>
        </w:rPr>
        <w:t xml:space="preserve">Клиент: </w:t>
      </w:r>
    </w:p>
    <w:p w:rsidR="00927ACE" w:rsidRPr="002C0BA9" w:rsidRDefault="00927ACE" w:rsidP="00927ACE">
      <w:pPr>
        <w:rPr>
          <w:rFonts w:ascii="Times New Roman" w:eastAsia="Calibri" w:hAnsi="Times New Roman" w:cs="Times New Roman"/>
          <w:b/>
          <w:sz w:val="24"/>
          <w:szCs w:val="24"/>
        </w:rPr>
      </w:pPr>
      <w:r w:rsidRPr="002C0BA9">
        <w:rPr>
          <w:rFonts w:ascii="Times New Roman" w:eastAsia="Calibri" w:hAnsi="Times New Roman" w:cs="Times New Roman"/>
          <w:b/>
          <w:sz w:val="24"/>
          <w:szCs w:val="24"/>
        </w:rPr>
        <w:t xml:space="preserve">Счет </w:t>
      </w:r>
    </w:p>
    <w:p w:rsidR="00927ACE" w:rsidRPr="002C0BA9" w:rsidRDefault="00927ACE" w:rsidP="00927ACE">
      <w:pPr>
        <w:rPr>
          <w:rFonts w:ascii="Times New Roman" w:eastAsia="Calibri" w:hAnsi="Times New Roman" w:cs="Times New Roman"/>
          <w:b/>
          <w:sz w:val="24"/>
          <w:szCs w:val="24"/>
        </w:rPr>
      </w:pPr>
    </w:p>
    <w:p w:rsidR="00927ACE" w:rsidRPr="002C0BA9" w:rsidRDefault="00927ACE" w:rsidP="00927ACE">
      <w:pPr>
        <w:rPr>
          <w:rFonts w:ascii="Times New Roman" w:hAnsi="Times New Roman" w:cs="Times New Roman"/>
          <w:b/>
          <w:bCs/>
          <w:sz w:val="24"/>
          <w:szCs w:val="24"/>
        </w:rPr>
      </w:pPr>
      <w:r w:rsidRPr="002C0BA9">
        <w:rPr>
          <w:rFonts w:ascii="Times New Roman" w:hAnsi="Times New Roman" w:cs="Times New Roman"/>
          <w:b/>
          <w:bCs/>
          <w:sz w:val="24"/>
          <w:szCs w:val="24"/>
        </w:rPr>
        <w:t xml:space="preserve">Отчет о брокерском обслуживании за </w:t>
      </w:r>
      <w:r w:rsidRPr="002C0BA9">
        <w:rPr>
          <w:rFonts w:ascii="Times New Roman" w:hAnsi="Times New Roman" w:cs="Times New Roman"/>
          <w:b/>
          <w:bCs/>
          <w:noProof/>
          <w:sz w:val="24"/>
          <w:szCs w:val="24"/>
        </w:rPr>
        <w:t>__  ________________ 20___ г.</w:t>
      </w:r>
    </w:p>
    <w:p w:rsidR="00927ACE" w:rsidRPr="002C0BA9" w:rsidRDefault="00927ACE" w:rsidP="00927ACE">
      <w:pPr>
        <w:rPr>
          <w:rFonts w:ascii="Times New Roman" w:eastAsia="Calibri" w:hAnsi="Times New Roman" w:cs="Times New Roman"/>
          <w:i/>
          <w:sz w:val="24"/>
          <w:szCs w:val="24"/>
        </w:rPr>
      </w:pPr>
      <w:r w:rsidRPr="002C0BA9">
        <w:rPr>
          <w:rFonts w:ascii="Times New Roman" w:hAnsi="Times New Roman" w:cs="Times New Roman"/>
          <w:bCs/>
          <w:i/>
          <w:sz w:val="24"/>
          <w:szCs w:val="24"/>
        </w:rPr>
        <w:t xml:space="preserve">(Согласно </w:t>
      </w:r>
      <w:r w:rsidRPr="002C0BA9">
        <w:rPr>
          <w:rFonts w:ascii="Times New Roman" w:hAnsi="Times New Roman" w:cs="Times New Roman"/>
          <w:bCs/>
          <w:i/>
          <w:noProof/>
          <w:sz w:val="24"/>
          <w:szCs w:val="24"/>
        </w:rPr>
        <w:t>биржевому протоколу №</w:t>
      </w:r>
      <w:r w:rsidRPr="002C0BA9">
        <w:rPr>
          <w:rFonts w:ascii="Times New Roman" w:hAnsi="Times New Roman" w:cs="Times New Roman"/>
          <w:bCs/>
          <w:i/>
          <w:sz w:val="24"/>
          <w:szCs w:val="24"/>
        </w:rPr>
        <w:t xml:space="preserve">  от </w:t>
      </w:r>
      <w:r w:rsidRPr="002C0BA9">
        <w:rPr>
          <w:rFonts w:ascii="Times New Roman" w:hAnsi="Times New Roman" w:cs="Times New Roman"/>
          <w:bCs/>
          <w:i/>
          <w:sz w:val="24"/>
          <w:szCs w:val="24"/>
          <w:lang w:val="en-US"/>
        </w:rPr>
        <w:t>__</w:t>
      </w:r>
      <w:r w:rsidRPr="002C0BA9">
        <w:rPr>
          <w:rFonts w:ascii="Times New Roman" w:hAnsi="Times New Roman" w:cs="Times New Roman"/>
          <w:bCs/>
          <w:i/>
          <w:noProof/>
          <w:sz w:val="24"/>
          <w:szCs w:val="24"/>
        </w:rPr>
        <w:t>.</w:t>
      </w:r>
      <w:r w:rsidRPr="002C0BA9">
        <w:rPr>
          <w:rFonts w:ascii="Times New Roman" w:hAnsi="Times New Roman" w:cs="Times New Roman"/>
          <w:bCs/>
          <w:i/>
          <w:noProof/>
          <w:sz w:val="24"/>
          <w:szCs w:val="24"/>
          <w:lang w:val="en-US"/>
        </w:rPr>
        <w:t>__</w:t>
      </w:r>
      <w:r w:rsidRPr="002C0BA9">
        <w:rPr>
          <w:rFonts w:ascii="Times New Roman" w:hAnsi="Times New Roman" w:cs="Times New Roman"/>
          <w:bCs/>
          <w:i/>
          <w:noProof/>
          <w:sz w:val="24"/>
          <w:szCs w:val="24"/>
        </w:rPr>
        <w:t>.20__</w:t>
      </w:r>
      <w:r w:rsidRPr="002C0BA9">
        <w:rPr>
          <w:rFonts w:ascii="Times New Roman" w:hAnsi="Times New Roman" w:cs="Times New Roman"/>
          <w:bCs/>
          <w:i/>
          <w:sz w:val="24"/>
          <w:szCs w:val="24"/>
        </w:rPr>
        <w:t xml:space="preserve">)  </w:t>
      </w:r>
    </w:p>
    <w:tbl>
      <w:tblPr>
        <w:tblW w:w="14525" w:type="dxa"/>
        <w:tblInd w:w="99" w:type="dxa"/>
        <w:tblLayout w:type="fixed"/>
        <w:tblLook w:val="04A0" w:firstRow="1" w:lastRow="0" w:firstColumn="1" w:lastColumn="0" w:noHBand="0" w:noVBand="1"/>
      </w:tblPr>
      <w:tblGrid>
        <w:gridCol w:w="1491"/>
        <w:gridCol w:w="1491"/>
        <w:gridCol w:w="1491"/>
        <w:gridCol w:w="1491"/>
        <w:gridCol w:w="1236"/>
        <w:gridCol w:w="1331"/>
        <w:gridCol w:w="1598"/>
        <w:gridCol w:w="1466"/>
        <w:gridCol w:w="1731"/>
        <w:gridCol w:w="1199"/>
      </w:tblGrid>
      <w:tr w:rsidR="00927ACE" w:rsidRPr="002C0BA9" w:rsidTr="00AF2BBA">
        <w:trPr>
          <w:trHeight w:val="967"/>
        </w:trPr>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Вид сделки</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Вид ценных бумаг</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CE" w:rsidRPr="002C0BA9" w:rsidRDefault="00927ACE" w:rsidP="00927ACE">
            <w:pPr>
              <w:jc w:val="center"/>
              <w:rPr>
                <w:rFonts w:ascii="Times New Roman" w:hAnsi="Times New Roman" w:cs="Times New Roman"/>
                <w:b/>
                <w:bCs/>
                <w:lang w:val="en-US"/>
              </w:rPr>
            </w:pPr>
            <w:r w:rsidRPr="002C0BA9">
              <w:rPr>
                <w:rFonts w:ascii="Times New Roman" w:hAnsi="Times New Roman" w:cs="Times New Roman"/>
                <w:b/>
                <w:bCs/>
              </w:rPr>
              <w:t>Кол-во</w:t>
            </w:r>
            <w:r w:rsidRPr="002C0BA9">
              <w:rPr>
                <w:rFonts w:ascii="Times New Roman" w:hAnsi="Times New Roman" w:cs="Times New Roman"/>
                <w:b/>
                <w:bCs/>
                <w:lang w:val="en-US"/>
              </w:rPr>
              <w:t xml:space="preserve"> </w:t>
            </w:r>
            <w:r w:rsidRPr="002C0BA9">
              <w:rPr>
                <w:rFonts w:ascii="Times New Roman" w:hAnsi="Times New Roman" w:cs="Times New Roman"/>
                <w:b/>
                <w:bCs/>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Цена</w:t>
            </w:r>
            <w:r w:rsidRPr="002C0BA9">
              <w:rPr>
                <w:rFonts w:ascii="Times New Roman" w:hAnsi="Times New Roman" w:cs="Times New Roman"/>
                <w:b/>
                <w:bCs/>
                <w:lang w:val="en-US"/>
              </w:rPr>
              <w:t xml:space="preserve"> 1</w:t>
            </w:r>
            <w:proofErr w:type="spellStart"/>
            <w:r w:rsidRPr="002C0BA9">
              <w:rPr>
                <w:rFonts w:ascii="Times New Roman" w:hAnsi="Times New Roman" w:cs="Times New Roman"/>
                <w:b/>
                <w:bCs/>
              </w:rPr>
              <w:t>шт</w:t>
            </w:r>
            <w:proofErr w:type="spellEnd"/>
            <w:r w:rsidRPr="002C0BA9">
              <w:rPr>
                <w:rFonts w:ascii="Times New Roman" w:hAnsi="Times New Roman" w:cs="Times New Roman"/>
                <w:b/>
                <w:bCs/>
                <w:lang w:val="en-US"/>
              </w:rPr>
              <w:t xml:space="preserve">, </w:t>
            </w:r>
            <w:r w:rsidRPr="002C0BA9">
              <w:rPr>
                <w:rFonts w:ascii="Times New Roman" w:hAnsi="Times New Roman" w:cs="Times New Roman"/>
                <w:b/>
                <w:bCs/>
              </w:rPr>
              <w:t xml:space="preserve"> </w:t>
            </w:r>
            <w:r w:rsidRPr="002C0BA9">
              <w:rPr>
                <w:rFonts w:ascii="Times New Roman" w:hAnsi="Times New Roman" w:cs="Times New Roman"/>
                <w:b/>
                <w:bCs/>
                <w:noProof/>
              </w:rPr>
              <w:t>вал</w:t>
            </w:r>
          </w:p>
        </w:tc>
        <w:tc>
          <w:tcPr>
            <w:tcW w:w="1236" w:type="dxa"/>
            <w:tcBorders>
              <w:top w:val="single" w:sz="4" w:space="0" w:color="auto"/>
              <w:left w:val="single" w:sz="4" w:space="0" w:color="auto"/>
              <w:bottom w:val="single" w:sz="4" w:space="0" w:color="auto"/>
              <w:right w:val="single" w:sz="4" w:space="0" w:color="auto"/>
            </w:tcBorders>
            <w:vAlign w:val="center"/>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Дата совершения сделки</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Сумма сделки</w:t>
            </w:r>
            <w:r w:rsidRPr="002C0BA9">
              <w:rPr>
                <w:rFonts w:ascii="Times New Roman" w:hAnsi="Times New Roman" w:cs="Times New Roman"/>
                <w:b/>
                <w:bCs/>
                <w:lang w:val="en-US"/>
              </w:rPr>
              <w:t>,</w:t>
            </w:r>
            <w:r w:rsidRPr="002C0BA9">
              <w:rPr>
                <w:rFonts w:ascii="Times New Roman" w:hAnsi="Times New Roman" w:cs="Times New Roman"/>
                <w:b/>
                <w:bCs/>
              </w:rPr>
              <w:t xml:space="preserve"> </w:t>
            </w:r>
            <w:r w:rsidRPr="002C0BA9">
              <w:rPr>
                <w:rFonts w:ascii="Times New Roman" w:hAnsi="Times New Roman" w:cs="Times New Roman"/>
                <w:b/>
                <w:bCs/>
                <w:noProof/>
              </w:rPr>
              <w:t>вал</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 xml:space="preserve">Биржевой сбор, </w:t>
            </w:r>
            <w:r w:rsidRPr="002C0BA9">
              <w:rPr>
                <w:rFonts w:ascii="Times New Roman" w:hAnsi="Times New Roman" w:cs="Times New Roman"/>
                <w:b/>
                <w:bCs/>
              </w:rPr>
              <w:br/>
              <w:t>бел руб.</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Комиссия за выполнение поручений, бел руб.</w:t>
            </w:r>
          </w:p>
        </w:tc>
        <w:tc>
          <w:tcPr>
            <w:tcW w:w="1731" w:type="dxa"/>
            <w:tcBorders>
              <w:top w:val="single" w:sz="4" w:space="0" w:color="auto"/>
              <w:left w:val="single" w:sz="4" w:space="0" w:color="auto"/>
              <w:bottom w:val="single" w:sz="4" w:space="0" w:color="auto"/>
              <w:right w:val="single" w:sz="4" w:space="0" w:color="auto"/>
            </w:tcBorders>
            <w:vAlign w:val="center"/>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Итого вознаграждение, бел руб.</w:t>
            </w:r>
          </w:p>
        </w:tc>
        <w:tc>
          <w:tcPr>
            <w:tcW w:w="1199" w:type="dxa"/>
            <w:tcBorders>
              <w:top w:val="single" w:sz="4" w:space="0" w:color="auto"/>
              <w:left w:val="single" w:sz="4" w:space="0" w:color="auto"/>
              <w:bottom w:val="single" w:sz="4" w:space="0" w:color="auto"/>
              <w:right w:val="single" w:sz="4" w:space="0" w:color="auto"/>
            </w:tcBorders>
            <w:vAlign w:val="center"/>
          </w:tcPr>
          <w:p w:rsidR="00927ACE" w:rsidRPr="002C0BA9" w:rsidRDefault="00927ACE" w:rsidP="00927ACE">
            <w:pPr>
              <w:jc w:val="center"/>
              <w:rPr>
                <w:rFonts w:ascii="Times New Roman" w:hAnsi="Times New Roman" w:cs="Times New Roman"/>
                <w:b/>
                <w:bCs/>
              </w:rPr>
            </w:pPr>
            <w:r w:rsidRPr="002C0BA9">
              <w:rPr>
                <w:rFonts w:ascii="Times New Roman" w:hAnsi="Times New Roman" w:cs="Times New Roman"/>
                <w:b/>
                <w:bCs/>
              </w:rPr>
              <w:t>Причины невыполнения поручения, в том числе частичного</w:t>
            </w:r>
          </w:p>
        </w:tc>
      </w:tr>
      <w:tr w:rsidR="00927ACE" w:rsidRPr="002C0BA9" w:rsidTr="00AF2BBA">
        <w:trPr>
          <w:trHeight w:val="1146"/>
        </w:trPr>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ACE" w:rsidRPr="002C0BA9" w:rsidRDefault="00927ACE" w:rsidP="00927ACE">
            <w:pPr>
              <w:jc w:val="center"/>
              <w:rPr>
                <w:rFonts w:ascii="Times New Roman" w:hAnsi="Times New Roman" w:cs="Times New Roman"/>
                <w:b/>
                <w:bCs/>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ACE" w:rsidRPr="002C0BA9" w:rsidRDefault="00927ACE" w:rsidP="00927ACE">
            <w:pPr>
              <w:jc w:val="center"/>
              <w:rPr>
                <w:rFonts w:ascii="Times New Roman" w:hAnsi="Times New Roman" w:cs="Times New Roman"/>
                <w:b/>
                <w:bCs/>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ACE" w:rsidRPr="002C0BA9" w:rsidRDefault="00927ACE" w:rsidP="00927ACE">
            <w:pPr>
              <w:jc w:val="center"/>
              <w:rPr>
                <w:rFonts w:ascii="Times New Roman" w:hAnsi="Times New Roman" w:cs="Times New Roman"/>
                <w:b/>
                <w:bCs/>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ACE" w:rsidRPr="002C0BA9" w:rsidRDefault="00927ACE" w:rsidP="00927ACE">
            <w:pPr>
              <w:jc w:val="center"/>
              <w:rPr>
                <w:rFonts w:ascii="Times New Roman" w:hAnsi="Times New Roman" w:cs="Times New Roman"/>
                <w:b/>
                <w:bCs/>
              </w:rPr>
            </w:pPr>
          </w:p>
        </w:tc>
        <w:tc>
          <w:tcPr>
            <w:tcW w:w="1236" w:type="dxa"/>
            <w:tcBorders>
              <w:top w:val="single" w:sz="4" w:space="0" w:color="auto"/>
              <w:left w:val="single" w:sz="4" w:space="0" w:color="auto"/>
              <w:bottom w:val="single" w:sz="4" w:space="0" w:color="auto"/>
              <w:right w:val="single" w:sz="4" w:space="0" w:color="auto"/>
            </w:tcBorders>
            <w:vAlign w:val="center"/>
          </w:tcPr>
          <w:p w:rsidR="00927ACE" w:rsidRPr="002C0BA9" w:rsidRDefault="00927ACE" w:rsidP="00927ACE">
            <w:pPr>
              <w:jc w:val="center"/>
              <w:rPr>
                <w:rFonts w:ascii="Times New Roman" w:hAnsi="Times New Roman" w:cs="Times New Roman"/>
                <w:b/>
                <w:bCs/>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ACE" w:rsidRPr="002C0BA9" w:rsidRDefault="00927ACE" w:rsidP="00927ACE">
            <w:pPr>
              <w:jc w:val="center"/>
              <w:rPr>
                <w:rFonts w:ascii="Times New Roman" w:hAnsi="Times New Roman" w:cs="Times New Roman"/>
                <w:b/>
                <w:bCs/>
              </w:rPr>
            </w:pP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ACE" w:rsidRPr="002C0BA9" w:rsidRDefault="00927ACE" w:rsidP="00927ACE">
            <w:pPr>
              <w:jc w:val="center"/>
              <w:rPr>
                <w:rFonts w:ascii="Times New Roman" w:hAnsi="Times New Roman" w:cs="Times New Roman"/>
                <w:b/>
                <w:bCs/>
              </w:rPr>
            </w:pP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ACE" w:rsidRPr="002C0BA9" w:rsidRDefault="00927ACE" w:rsidP="00927ACE">
            <w:pPr>
              <w:jc w:val="center"/>
              <w:rPr>
                <w:rFonts w:ascii="Times New Roman" w:hAnsi="Times New Roman" w:cs="Times New Roman"/>
                <w:b/>
                <w:bCs/>
              </w:rPr>
            </w:pPr>
          </w:p>
        </w:tc>
        <w:tc>
          <w:tcPr>
            <w:tcW w:w="1731" w:type="dxa"/>
            <w:tcBorders>
              <w:top w:val="single" w:sz="4" w:space="0" w:color="auto"/>
              <w:left w:val="single" w:sz="4" w:space="0" w:color="auto"/>
              <w:bottom w:val="single" w:sz="4" w:space="0" w:color="auto"/>
              <w:right w:val="single" w:sz="4" w:space="0" w:color="auto"/>
            </w:tcBorders>
            <w:vAlign w:val="center"/>
          </w:tcPr>
          <w:p w:rsidR="00927ACE" w:rsidRPr="002C0BA9" w:rsidRDefault="00927ACE" w:rsidP="00927ACE">
            <w:pPr>
              <w:jc w:val="center"/>
              <w:rPr>
                <w:rFonts w:ascii="Times New Roman" w:hAnsi="Times New Roman" w:cs="Times New Roman"/>
                <w:b/>
                <w:bCs/>
              </w:rPr>
            </w:pPr>
          </w:p>
        </w:tc>
        <w:tc>
          <w:tcPr>
            <w:tcW w:w="1199" w:type="dxa"/>
            <w:tcBorders>
              <w:top w:val="single" w:sz="4" w:space="0" w:color="auto"/>
              <w:left w:val="single" w:sz="4" w:space="0" w:color="auto"/>
              <w:bottom w:val="single" w:sz="4" w:space="0" w:color="auto"/>
              <w:right w:val="single" w:sz="4" w:space="0" w:color="auto"/>
            </w:tcBorders>
            <w:vAlign w:val="center"/>
          </w:tcPr>
          <w:p w:rsidR="00927ACE" w:rsidRPr="002C0BA9" w:rsidRDefault="00927ACE" w:rsidP="00927ACE">
            <w:pPr>
              <w:jc w:val="center"/>
              <w:rPr>
                <w:rFonts w:ascii="Times New Roman" w:hAnsi="Times New Roman" w:cs="Times New Roman"/>
                <w:b/>
                <w:bCs/>
              </w:rPr>
            </w:pPr>
          </w:p>
        </w:tc>
      </w:tr>
    </w:tbl>
    <w:p w:rsidR="00927ACE" w:rsidRPr="002C0BA9" w:rsidRDefault="00927ACE" w:rsidP="00927ACE">
      <w:pPr>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927ACE" w:rsidRPr="00927ACE" w:rsidTr="00927ACE">
        <w:tc>
          <w:tcPr>
            <w:tcW w:w="3794" w:type="dxa"/>
            <w:shd w:val="clear" w:color="auto" w:fill="auto"/>
          </w:tcPr>
          <w:p w:rsidR="00927ACE" w:rsidRPr="00927ACE" w:rsidRDefault="00927ACE" w:rsidP="00927ACE">
            <w:pPr>
              <w:rPr>
                <w:rFonts w:ascii="Times New Roman" w:hAnsi="Times New Roman" w:cs="Times New Roman"/>
              </w:rPr>
            </w:pPr>
            <w:r w:rsidRPr="00927ACE">
              <w:rPr>
                <w:rFonts w:ascii="Times New Roman" w:hAnsi="Times New Roman" w:cs="Times New Roman"/>
              </w:rPr>
              <w:t>Применяемый курс обмена валюты*</w:t>
            </w:r>
          </w:p>
        </w:tc>
        <w:tc>
          <w:tcPr>
            <w:tcW w:w="6095" w:type="dxa"/>
            <w:shd w:val="clear" w:color="auto" w:fill="auto"/>
          </w:tcPr>
          <w:p w:rsidR="00927ACE" w:rsidRPr="00927ACE" w:rsidRDefault="00927ACE" w:rsidP="00927ACE">
            <w:pPr>
              <w:rPr>
                <w:rFonts w:ascii="Times New Roman" w:hAnsi="Times New Roman" w:cs="Times New Roman"/>
              </w:rPr>
            </w:pPr>
          </w:p>
        </w:tc>
      </w:tr>
      <w:tr w:rsidR="00927ACE" w:rsidRPr="00927ACE" w:rsidTr="00927ACE">
        <w:tc>
          <w:tcPr>
            <w:tcW w:w="3794" w:type="dxa"/>
            <w:shd w:val="clear" w:color="auto" w:fill="auto"/>
          </w:tcPr>
          <w:p w:rsidR="00927ACE" w:rsidRPr="00927ACE" w:rsidRDefault="00927ACE" w:rsidP="00927ACE">
            <w:pPr>
              <w:rPr>
                <w:rFonts w:ascii="Times New Roman" w:hAnsi="Times New Roman" w:cs="Times New Roman"/>
              </w:rPr>
            </w:pPr>
            <w:r w:rsidRPr="00927ACE">
              <w:rPr>
                <w:rFonts w:ascii="Times New Roman" w:hAnsi="Times New Roman" w:cs="Times New Roman"/>
              </w:rPr>
              <w:t xml:space="preserve">Сумма в </w:t>
            </w:r>
            <w:r w:rsidRPr="00927ACE">
              <w:rPr>
                <w:rFonts w:ascii="Times New Roman" w:hAnsi="Times New Roman" w:cs="Times New Roman"/>
                <w:lang w:val="en-US"/>
              </w:rPr>
              <w:t>BYN</w:t>
            </w:r>
            <w:r w:rsidRPr="00927ACE">
              <w:rPr>
                <w:rFonts w:ascii="Times New Roman" w:hAnsi="Times New Roman" w:cs="Times New Roman"/>
              </w:rPr>
              <w:t>*</w:t>
            </w:r>
          </w:p>
        </w:tc>
        <w:tc>
          <w:tcPr>
            <w:tcW w:w="6095" w:type="dxa"/>
            <w:shd w:val="clear" w:color="auto" w:fill="auto"/>
          </w:tcPr>
          <w:p w:rsidR="00927ACE" w:rsidRPr="00927ACE" w:rsidRDefault="00927ACE" w:rsidP="00927ACE">
            <w:pPr>
              <w:rPr>
                <w:rFonts w:ascii="Times New Roman" w:hAnsi="Times New Roman" w:cs="Times New Roman"/>
              </w:rPr>
            </w:pPr>
          </w:p>
        </w:tc>
      </w:tr>
      <w:tr w:rsidR="00927ACE" w:rsidRPr="002C0BA9" w:rsidTr="00927ACE">
        <w:tc>
          <w:tcPr>
            <w:tcW w:w="3794" w:type="dxa"/>
            <w:shd w:val="clear" w:color="auto" w:fill="auto"/>
          </w:tcPr>
          <w:p w:rsidR="00927ACE" w:rsidRPr="00927ACE" w:rsidRDefault="00927ACE" w:rsidP="00927ACE">
            <w:pPr>
              <w:rPr>
                <w:rFonts w:ascii="Times New Roman" w:hAnsi="Times New Roman" w:cs="Times New Roman"/>
              </w:rPr>
            </w:pPr>
            <w:r w:rsidRPr="00927ACE">
              <w:rPr>
                <w:rFonts w:ascii="Times New Roman" w:hAnsi="Times New Roman" w:cs="Times New Roman"/>
              </w:rPr>
              <w:t>Дополнительные параметры сделки**</w:t>
            </w:r>
          </w:p>
        </w:tc>
        <w:tc>
          <w:tcPr>
            <w:tcW w:w="6095" w:type="dxa"/>
            <w:shd w:val="clear" w:color="auto" w:fill="auto"/>
          </w:tcPr>
          <w:p w:rsidR="00927ACE" w:rsidRPr="00927ACE" w:rsidRDefault="00927ACE" w:rsidP="00927ACE">
            <w:pPr>
              <w:rPr>
                <w:rFonts w:ascii="Times New Roman" w:hAnsi="Times New Roman" w:cs="Times New Roman"/>
              </w:rPr>
            </w:pPr>
          </w:p>
        </w:tc>
      </w:tr>
    </w:tbl>
    <w:p w:rsidR="00927ACE" w:rsidRPr="002C0BA9" w:rsidRDefault="00927ACE" w:rsidP="00927ACE">
      <w:pPr>
        <w:rPr>
          <w:rFonts w:ascii="Times New Roman" w:hAnsi="Times New Roman" w:cs="Times New Roman"/>
        </w:rPr>
      </w:pPr>
    </w:p>
    <w:sectPr w:rsidR="00927ACE" w:rsidRPr="002C0BA9" w:rsidSect="00F50DDC">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1F167A"/>
    <w:multiLevelType w:val="singleLevel"/>
    <w:tmpl w:val="0DC82DDE"/>
    <w:lvl w:ilvl="0">
      <w:start w:val="1"/>
      <w:numFmt w:val="bullet"/>
      <w:lvlText w:val="-"/>
      <w:lvlJc w:val="left"/>
      <w:pPr>
        <w:tabs>
          <w:tab w:val="num" w:pos="927"/>
        </w:tabs>
        <w:ind w:left="927" w:hanging="360"/>
      </w:pPr>
      <w:rPr>
        <w:rFonts w:hint="default"/>
      </w:rPr>
    </w:lvl>
  </w:abstractNum>
  <w:num w:numId="1">
    <w:abstractNumId w:val="0"/>
    <w:lvlOverride w:ilvl="0">
      <w:lvl w:ilvl="0">
        <w:start w:val="1"/>
        <w:numFmt w:val="bullet"/>
        <w:lvlText w:val=""/>
        <w:legacy w:legacy="1" w:legacySpace="0" w:legacyIndent="283"/>
        <w:lvlJc w:val="left"/>
        <w:pPr>
          <w:ind w:left="113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C9"/>
    <w:rsid w:val="00000BC7"/>
    <w:rsid w:val="0000105E"/>
    <w:rsid w:val="000012FF"/>
    <w:rsid w:val="00003117"/>
    <w:rsid w:val="00003372"/>
    <w:rsid w:val="00003549"/>
    <w:rsid w:val="00003718"/>
    <w:rsid w:val="0000372D"/>
    <w:rsid w:val="00003E03"/>
    <w:rsid w:val="00003F2E"/>
    <w:rsid w:val="00004AAE"/>
    <w:rsid w:val="00005D14"/>
    <w:rsid w:val="00005F05"/>
    <w:rsid w:val="0000626B"/>
    <w:rsid w:val="00007351"/>
    <w:rsid w:val="00007841"/>
    <w:rsid w:val="00007B04"/>
    <w:rsid w:val="00007E98"/>
    <w:rsid w:val="00011CF0"/>
    <w:rsid w:val="00011E9B"/>
    <w:rsid w:val="00012A9D"/>
    <w:rsid w:val="0001342B"/>
    <w:rsid w:val="00013849"/>
    <w:rsid w:val="000138CA"/>
    <w:rsid w:val="00013AF7"/>
    <w:rsid w:val="00013CCF"/>
    <w:rsid w:val="00015144"/>
    <w:rsid w:val="000155FA"/>
    <w:rsid w:val="000158A0"/>
    <w:rsid w:val="00015E3E"/>
    <w:rsid w:val="00016385"/>
    <w:rsid w:val="00016678"/>
    <w:rsid w:val="00016D64"/>
    <w:rsid w:val="00016F3C"/>
    <w:rsid w:val="00017F87"/>
    <w:rsid w:val="000209BC"/>
    <w:rsid w:val="00020B32"/>
    <w:rsid w:val="00021474"/>
    <w:rsid w:val="00021763"/>
    <w:rsid w:val="00022663"/>
    <w:rsid w:val="0002292A"/>
    <w:rsid w:val="00023378"/>
    <w:rsid w:val="00023667"/>
    <w:rsid w:val="000254ED"/>
    <w:rsid w:val="00025691"/>
    <w:rsid w:val="00025704"/>
    <w:rsid w:val="00025F7B"/>
    <w:rsid w:val="0002662A"/>
    <w:rsid w:val="00027E72"/>
    <w:rsid w:val="00030FE7"/>
    <w:rsid w:val="000318CF"/>
    <w:rsid w:val="000318E3"/>
    <w:rsid w:val="00031EC3"/>
    <w:rsid w:val="00032D2A"/>
    <w:rsid w:val="0003374D"/>
    <w:rsid w:val="00033756"/>
    <w:rsid w:val="00034724"/>
    <w:rsid w:val="0003475E"/>
    <w:rsid w:val="00034A7F"/>
    <w:rsid w:val="00034E67"/>
    <w:rsid w:val="0003546D"/>
    <w:rsid w:val="00036149"/>
    <w:rsid w:val="00036D48"/>
    <w:rsid w:val="00036EBA"/>
    <w:rsid w:val="000375B0"/>
    <w:rsid w:val="00040750"/>
    <w:rsid w:val="000419C1"/>
    <w:rsid w:val="00042FC0"/>
    <w:rsid w:val="0004312A"/>
    <w:rsid w:val="00043D3B"/>
    <w:rsid w:val="00043F5A"/>
    <w:rsid w:val="00044E52"/>
    <w:rsid w:val="000458CA"/>
    <w:rsid w:val="00045CCB"/>
    <w:rsid w:val="00047B82"/>
    <w:rsid w:val="00050AF9"/>
    <w:rsid w:val="00052C8F"/>
    <w:rsid w:val="0005552F"/>
    <w:rsid w:val="00056D58"/>
    <w:rsid w:val="00056DBD"/>
    <w:rsid w:val="00057801"/>
    <w:rsid w:val="000613DC"/>
    <w:rsid w:val="000618C3"/>
    <w:rsid w:val="00062A64"/>
    <w:rsid w:val="00063326"/>
    <w:rsid w:val="0006370A"/>
    <w:rsid w:val="00063987"/>
    <w:rsid w:val="000639E2"/>
    <w:rsid w:val="00063C22"/>
    <w:rsid w:val="000642BE"/>
    <w:rsid w:val="00064B8A"/>
    <w:rsid w:val="00064D7F"/>
    <w:rsid w:val="00064DD9"/>
    <w:rsid w:val="00064F9B"/>
    <w:rsid w:val="00066D8E"/>
    <w:rsid w:val="00067A77"/>
    <w:rsid w:val="00071AA7"/>
    <w:rsid w:val="00071B8B"/>
    <w:rsid w:val="00071C1D"/>
    <w:rsid w:val="00074293"/>
    <w:rsid w:val="000748FE"/>
    <w:rsid w:val="00074A6A"/>
    <w:rsid w:val="00074BB8"/>
    <w:rsid w:val="00075720"/>
    <w:rsid w:val="0007642F"/>
    <w:rsid w:val="00076539"/>
    <w:rsid w:val="00076638"/>
    <w:rsid w:val="0007668D"/>
    <w:rsid w:val="000767D7"/>
    <w:rsid w:val="00077715"/>
    <w:rsid w:val="00077AFF"/>
    <w:rsid w:val="00080F48"/>
    <w:rsid w:val="00081660"/>
    <w:rsid w:val="00081D23"/>
    <w:rsid w:val="00081D29"/>
    <w:rsid w:val="00081FC6"/>
    <w:rsid w:val="0008214D"/>
    <w:rsid w:val="000828F6"/>
    <w:rsid w:val="0008332D"/>
    <w:rsid w:val="000839C9"/>
    <w:rsid w:val="00083F60"/>
    <w:rsid w:val="00084301"/>
    <w:rsid w:val="00085295"/>
    <w:rsid w:val="00085DB6"/>
    <w:rsid w:val="000862C2"/>
    <w:rsid w:val="00086CE1"/>
    <w:rsid w:val="000870C9"/>
    <w:rsid w:val="00087C49"/>
    <w:rsid w:val="0009023F"/>
    <w:rsid w:val="0009071B"/>
    <w:rsid w:val="00091651"/>
    <w:rsid w:val="00091763"/>
    <w:rsid w:val="00092A1D"/>
    <w:rsid w:val="00093520"/>
    <w:rsid w:val="0009353E"/>
    <w:rsid w:val="00093541"/>
    <w:rsid w:val="00093653"/>
    <w:rsid w:val="0009368A"/>
    <w:rsid w:val="00093ADA"/>
    <w:rsid w:val="00093B61"/>
    <w:rsid w:val="0009515F"/>
    <w:rsid w:val="00095C61"/>
    <w:rsid w:val="00096ED7"/>
    <w:rsid w:val="000970A9"/>
    <w:rsid w:val="000A0E9D"/>
    <w:rsid w:val="000A162E"/>
    <w:rsid w:val="000A1A42"/>
    <w:rsid w:val="000A1AEB"/>
    <w:rsid w:val="000A1BA7"/>
    <w:rsid w:val="000A22DB"/>
    <w:rsid w:val="000A2601"/>
    <w:rsid w:val="000A304A"/>
    <w:rsid w:val="000A30C7"/>
    <w:rsid w:val="000A337A"/>
    <w:rsid w:val="000A3640"/>
    <w:rsid w:val="000A3E4E"/>
    <w:rsid w:val="000A466A"/>
    <w:rsid w:val="000A55F9"/>
    <w:rsid w:val="000A596B"/>
    <w:rsid w:val="000A6144"/>
    <w:rsid w:val="000A678F"/>
    <w:rsid w:val="000B0BCE"/>
    <w:rsid w:val="000B173B"/>
    <w:rsid w:val="000B272D"/>
    <w:rsid w:val="000B273B"/>
    <w:rsid w:val="000B2992"/>
    <w:rsid w:val="000B31BB"/>
    <w:rsid w:val="000B33D6"/>
    <w:rsid w:val="000B42E8"/>
    <w:rsid w:val="000B444E"/>
    <w:rsid w:val="000B482D"/>
    <w:rsid w:val="000B59B5"/>
    <w:rsid w:val="000B66AE"/>
    <w:rsid w:val="000B6FA0"/>
    <w:rsid w:val="000B706A"/>
    <w:rsid w:val="000C0084"/>
    <w:rsid w:val="000C010D"/>
    <w:rsid w:val="000C0A97"/>
    <w:rsid w:val="000C0E2C"/>
    <w:rsid w:val="000C1101"/>
    <w:rsid w:val="000C134E"/>
    <w:rsid w:val="000C1620"/>
    <w:rsid w:val="000C2254"/>
    <w:rsid w:val="000C39C0"/>
    <w:rsid w:val="000C3A69"/>
    <w:rsid w:val="000C3E33"/>
    <w:rsid w:val="000C44A5"/>
    <w:rsid w:val="000C4581"/>
    <w:rsid w:val="000C46B4"/>
    <w:rsid w:val="000C578F"/>
    <w:rsid w:val="000C5841"/>
    <w:rsid w:val="000C6542"/>
    <w:rsid w:val="000C6903"/>
    <w:rsid w:val="000C7254"/>
    <w:rsid w:val="000C77E9"/>
    <w:rsid w:val="000C7EF6"/>
    <w:rsid w:val="000D0221"/>
    <w:rsid w:val="000D0227"/>
    <w:rsid w:val="000D0442"/>
    <w:rsid w:val="000D04FA"/>
    <w:rsid w:val="000D168C"/>
    <w:rsid w:val="000D24DF"/>
    <w:rsid w:val="000D2A05"/>
    <w:rsid w:val="000D2AC7"/>
    <w:rsid w:val="000D2CC5"/>
    <w:rsid w:val="000D341A"/>
    <w:rsid w:val="000D3717"/>
    <w:rsid w:val="000D3F7C"/>
    <w:rsid w:val="000D4E71"/>
    <w:rsid w:val="000D4F01"/>
    <w:rsid w:val="000D643F"/>
    <w:rsid w:val="000D6832"/>
    <w:rsid w:val="000D6E1A"/>
    <w:rsid w:val="000D7075"/>
    <w:rsid w:val="000D79A1"/>
    <w:rsid w:val="000E05AF"/>
    <w:rsid w:val="000E091B"/>
    <w:rsid w:val="000E14F9"/>
    <w:rsid w:val="000E240F"/>
    <w:rsid w:val="000E259B"/>
    <w:rsid w:val="000E3C77"/>
    <w:rsid w:val="000E4C79"/>
    <w:rsid w:val="000E5172"/>
    <w:rsid w:val="000E5182"/>
    <w:rsid w:val="000E561D"/>
    <w:rsid w:val="000E5EBA"/>
    <w:rsid w:val="000E6550"/>
    <w:rsid w:val="000E65EE"/>
    <w:rsid w:val="000E6A98"/>
    <w:rsid w:val="000E7045"/>
    <w:rsid w:val="000E7DFA"/>
    <w:rsid w:val="000F0C7B"/>
    <w:rsid w:val="000F0D9F"/>
    <w:rsid w:val="000F1773"/>
    <w:rsid w:val="000F1C1D"/>
    <w:rsid w:val="000F200D"/>
    <w:rsid w:val="000F3108"/>
    <w:rsid w:val="000F313B"/>
    <w:rsid w:val="000F3CE3"/>
    <w:rsid w:val="000F46C4"/>
    <w:rsid w:val="000F49DC"/>
    <w:rsid w:val="000F5DED"/>
    <w:rsid w:val="000F7311"/>
    <w:rsid w:val="00100114"/>
    <w:rsid w:val="001006B2"/>
    <w:rsid w:val="00100FCB"/>
    <w:rsid w:val="00101242"/>
    <w:rsid w:val="00101A7F"/>
    <w:rsid w:val="0010412C"/>
    <w:rsid w:val="00104238"/>
    <w:rsid w:val="0010515D"/>
    <w:rsid w:val="00105985"/>
    <w:rsid w:val="00110BBC"/>
    <w:rsid w:val="00111807"/>
    <w:rsid w:val="001128C0"/>
    <w:rsid w:val="00112E4B"/>
    <w:rsid w:val="001138C8"/>
    <w:rsid w:val="0011493D"/>
    <w:rsid w:val="001150EC"/>
    <w:rsid w:val="00115147"/>
    <w:rsid w:val="001155C6"/>
    <w:rsid w:val="001158F2"/>
    <w:rsid w:val="00116989"/>
    <w:rsid w:val="00116EC0"/>
    <w:rsid w:val="00116F47"/>
    <w:rsid w:val="00117774"/>
    <w:rsid w:val="0012010C"/>
    <w:rsid w:val="0012093F"/>
    <w:rsid w:val="00120A59"/>
    <w:rsid w:val="00122CEF"/>
    <w:rsid w:val="0012302E"/>
    <w:rsid w:val="00123D5E"/>
    <w:rsid w:val="00123DAC"/>
    <w:rsid w:val="001248D7"/>
    <w:rsid w:val="00125ACB"/>
    <w:rsid w:val="00125E9F"/>
    <w:rsid w:val="00126670"/>
    <w:rsid w:val="0012677B"/>
    <w:rsid w:val="00126DAC"/>
    <w:rsid w:val="00127398"/>
    <w:rsid w:val="001273A5"/>
    <w:rsid w:val="00127485"/>
    <w:rsid w:val="00127862"/>
    <w:rsid w:val="00127C61"/>
    <w:rsid w:val="00130729"/>
    <w:rsid w:val="00130DAF"/>
    <w:rsid w:val="00131CE3"/>
    <w:rsid w:val="00132697"/>
    <w:rsid w:val="00132744"/>
    <w:rsid w:val="00133B87"/>
    <w:rsid w:val="001346D1"/>
    <w:rsid w:val="00134E81"/>
    <w:rsid w:val="001352B3"/>
    <w:rsid w:val="00136053"/>
    <w:rsid w:val="001367AD"/>
    <w:rsid w:val="00137918"/>
    <w:rsid w:val="00137E9A"/>
    <w:rsid w:val="00137EFF"/>
    <w:rsid w:val="00137FDC"/>
    <w:rsid w:val="00140E67"/>
    <w:rsid w:val="001416E5"/>
    <w:rsid w:val="00141A87"/>
    <w:rsid w:val="00144CAF"/>
    <w:rsid w:val="00145319"/>
    <w:rsid w:val="00145984"/>
    <w:rsid w:val="00145A82"/>
    <w:rsid w:val="00145F54"/>
    <w:rsid w:val="001475F1"/>
    <w:rsid w:val="00147704"/>
    <w:rsid w:val="00147D26"/>
    <w:rsid w:val="00150027"/>
    <w:rsid w:val="00150A71"/>
    <w:rsid w:val="00150B80"/>
    <w:rsid w:val="001523EC"/>
    <w:rsid w:val="001528D0"/>
    <w:rsid w:val="00153838"/>
    <w:rsid w:val="00153CAF"/>
    <w:rsid w:val="00153EF4"/>
    <w:rsid w:val="001565C1"/>
    <w:rsid w:val="001565F1"/>
    <w:rsid w:val="00156D5A"/>
    <w:rsid w:val="00156D95"/>
    <w:rsid w:val="00156E58"/>
    <w:rsid w:val="00156F8F"/>
    <w:rsid w:val="00157A27"/>
    <w:rsid w:val="00157DAE"/>
    <w:rsid w:val="001602D8"/>
    <w:rsid w:val="00160C02"/>
    <w:rsid w:val="0016192B"/>
    <w:rsid w:val="00161DBD"/>
    <w:rsid w:val="00161DE2"/>
    <w:rsid w:val="001625BE"/>
    <w:rsid w:val="001628BD"/>
    <w:rsid w:val="0016377E"/>
    <w:rsid w:val="00163819"/>
    <w:rsid w:val="00164333"/>
    <w:rsid w:val="00164D6E"/>
    <w:rsid w:val="00165DE6"/>
    <w:rsid w:val="00166458"/>
    <w:rsid w:val="00166B07"/>
    <w:rsid w:val="00166C14"/>
    <w:rsid w:val="001710ED"/>
    <w:rsid w:val="001712A1"/>
    <w:rsid w:val="00171AEB"/>
    <w:rsid w:val="00172232"/>
    <w:rsid w:val="00173577"/>
    <w:rsid w:val="0017493C"/>
    <w:rsid w:val="00174E4F"/>
    <w:rsid w:val="00175233"/>
    <w:rsid w:val="00175283"/>
    <w:rsid w:val="00176A0B"/>
    <w:rsid w:val="00176CFA"/>
    <w:rsid w:val="00177401"/>
    <w:rsid w:val="00177A21"/>
    <w:rsid w:val="00177CD0"/>
    <w:rsid w:val="001800D0"/>
    <w:rsid w:val="001803B3"/>
    <w:rsid w:val="00180C06"/>
    <w:rsid w:val="00181057"/>
    <w:rsid w:val="0018189C"/>
    <w:rsid w:val="00181E15"/>
    <w:rsid w:val="00182155"/>
    <w:rsid w:val="00182407"/>
    <w:rsid w:val="00182490"/>
    <w:rsid w:val="00182C25"/>
    <w:rsid w:val="00183479"/>
    <w:rsid w:val="001834AC"/>
    <w:rsid w:val="00183DC5"/>
    <w:rsid w:val="00184952"/>
    <w:rsid w:val="00184FB8"/>
    <w:rsid w:val="00185BB5"/>
    <w:rsid w:val="00185F80"/>
    <w:rsid w:val="001866A9"/>
    <w:rsid w:val="00187538"/>
    <w:rsid w:val="00190087"/>
    <w:rsid w:val="001902C1"/>
    <w:rsid w:val="0019103A"/>
    <w:rsid w:val="001911AC"/>
    <w:rsid w:val="00192585"/>
    <w:rsid w:val="001929C9"/>
    <w:rsid w:val="00193981"/>
    <w:rsid w:val="001956C9"/>
    <w:rsid w:val="0019575C"/>
    <w:rsid w:val="00195E06"/>
    <w:rsid w:val="001A079D"/>
    <w:rsid w:val="001A0A63"/>
    <w:rsid w:val="001A0F5D"/>
    <w:rsid w:val="001A1A33"/>
    <w:rsid w:val="001A28D2"/>
    <w:rsid w:val="001A2D06"/>
    <w:rsid w:val="001A3602"/>
    <w:rsid w:val="001A39F8"/>
    <w:rsid w:val="001A4BB0"/>
    <w:rsid w:val="001A4E76"/>
    <w:rsid w:val="001A4E9A"/>
    <w:rsid w:val="001A5273"/>
    <w:rsid w:val="001A58C5"/>
    <w:rsid w:val="001A5B78"/>
    <w:rsid w:val="001A67C6"/>
    <w:rsid w:val="001A6B8B"/>
    <w:rsid w:val="001A7809"/>
    <w:rsid w:val="001A7C24"/>
    <w:rsid w:val="001B00F5"/>
    <w:rsid w:val="001B0870"/>
    <w:rsid w:val="001B09CB"/>
    <w:rsid w:val="001B13E0"/>
    <w:rsid w:val="001B1451"/>
    <w:rsid w:val="001B1979"/>
    <w:rsid w:val="001B1EAB"/>
    <w:rsid w:val="001B2D8A"/>
    <w:rsid w:val="001B2EF0"/>
    <w:rsid w:val="001B34B2"/>
    <w:rsid w:val="001B4B64"/>
    <w:rsid w:val="001B6417"/>
    <w:rsid w:val="001B668E"/>
    <w:rsid w:val="001B7377"/>
    <w:rsid w:val="001B7EDE"/>
    <w:rsid w:val="001C02BF"/>
    <w:rsid w:val="001C0FB1"/>
    <w:rsid w:val="001C1769"/>
    <w:rsid w:val="001C271F"/>
    <w:rsid w:val="001C2979"/>
    <w:rsid w:val="001C34BD"/>
    <w:rsid w:val="001C3E5D"/>
    <w:rsid w:val="001C3F03"/>
    <w:rsid w:val="001C4596"/>
    <w:rsid w:val="001C5FB8"/>
    <w:rsid w:val="001C6048"/>
    <w:rsid w:val="001C67F8"/>
    <w:rsid w:val="001C6FD0"/>
    <w:rsid w:val="001C7121"/>
    <w:rsid w:val="001C75F1"/>
    <w:rsid w:val="001C7D73"/>
    <w:rsid w:val="001D0156"/>
    <w:rsid w:val="001D02E7"/>
    <w:rsid w:val="001D23A1"/>
    <w:rsid w:val="001D2821"/>
    <w:rsid w:val="001D2B6B"/>
    <w:rsid w:val="001D305D"/>
    <w:rsid w:val="001D3104"/>
    <w:rsid w:val="001D362C"/>
    <w:rsid w:val="001D4468"/>
    <w:rsid w:val="001D4974"/>
    <w:rsid w:val="001D57D9"/>
    <w:rsid w:val="001D5F94"/>
    <w:rsid w:val="001D6112"/>
    <w:rsid w:val="001D61A8"/>
    <w:rsid w:val="001D68E8"/>
    <w:rsid w:val="001E064B"/>
    <w:rsid w:val="001E072C"/>
    <w:rsid w:val="001E16D0"/>
    <w:rsid w:val="001E1A5B"/>
    <w:rsid w:val="001E1D81"/>
    <w:rsid w:val="001E2A1C"/>
    <w:rsid w:val="001E3303"/>
    <w:rsid w:val="001E3D1F"/>
    <w:rsid w:val="001E47DC"/>
    <w:rsid w:val="001E606D"/>
    <w:rsid w:val="001E62EC"/>
    <w:rsid w:val="001E64D7"/>
    <w:rsid w:val="001F240C"/>
    <w:rsid w:val="001F27CA"/>
    <w:rsid w:val="001F331A"/>
    <w:rsid w:val="001F3A14"/>
    <w:rsid w:val="001F5E61"/>
    <w:rsid w:val="001F6B90"/>
    <w:rsid w:val="001F7268"/>
    <w:rsid w:val="001F7C19"/>
    <w:rsid w:val="002018FC"/>
    <w:rsid w:val="0020239E"/>
    <w:rsid w:val="00202757"/>
    <w:rsid w:val="00202C72"/>
    <w:rsid w:val="0020334C"/>
    <w:rsid w:val="00203C07"/>
    <w:rsid w:val="002048B4"/>
    <w:rsid w:val="00204A4D"/>
    <w:rsid w:val="0020525A"/>
    <w:rsid w:val="0020580C"/>
    <w:rsid w:val="0020581F"/>
    <w:rsid w:val="00206E97"/>
    <w:rsid w:val="00207339"/>
    <w:rsid w:val="0021009C"/>
    <w:rsid w:val="00210900"/>
    <w:rsid w:val="002109A8"/>
    <w:rsid w:val="00210D3E"/>
    <w:rsid w:val="002117DA"/>
    <w:rsid w:val="002119FD"/>
    <w:rsid w:val="00211FF8"/>
    <w:rsid w:val="00213841"/>
    <w:rsid w:val="00213E57"/>
    <w:rsid w:val="00214E17"/>
    <w:rsid w:val="00215DDC"/>
    <w:rsid w:val="00220359"/>
    <w:rsid w:val="00221AC1"/>
    <w:rsid w:val="00221C62"/>
    <w:rsid w:val="002230AA"/>
    <w:rsid w:val="00224566"/>
    <w:rsid w:val="002266C2"/>
    <w:rsid w:val="002268ED"/>
    <w:rsid w:val="00226B2F"/>
    <w:rsid w:val="00227642"/>
    <w:rsid w:val="002277BC"/>
    <w:rsid w:val="0022794C"/>
    <w:rsid w:val="00227F99"/>
    <w:rsid w:val="00231367"/>
    <w:rsid w:val="002324B3"/>
    <w:rsid w:val="0023259E"/>
    <w:rsid w:val="002326F7"/>
    <w:rsid w:val="00232B10"/>
    <w:rsid w:val="00234986"/>
    <w:rsid w:val="002359D4"/>
    <w:rsid w:val="00235D0A"/>
    <w:rsid w:val="00236865"/>
    <w:rsid w:val="00236A0A"/>
    <w:rsid w:val="00237583"/>
    <w:rsid w:val="00237892"/>
    <w:rsid w:val="00237C7B"/>
    <w:rsid w:val="002403D3"/>
    <w:rsid w:val="0024084A"/>
    <w:rsid w:val="00240C04"/>
    <w:rsid w:val="00240F5E"/>
    <w:rsid w:val="002419D0"/>
    <w:rsid w:val="00242010"/>
    <w:rsid w:val="00243001"/>
    <w:rsid w:val="00243190"/>
    <w:rsid w:val="002439F2"/>
    <w:rsid w:val="0024447B"/>
    <w:rsid w:val="00244990"/>
    <w:rsid w:val="00244E6F"/>
    <w:rsid w:val="00246D06"/>
    <w:rsid w:val="00247712"/>
    <w:rsid w:val="0025143E"/>
    <w:rsid w:val="002514D8"/>
    <w:rsid w:val="00251B6F"/>
    <w:rsid w:val="00253779"/>
    <w:rsid w:val="00255903"/>
    <w:rsid w:val="00255F8E"/>
    <w:rsid w:val="0025642C"/>
    <w:rsid w:val="0025704F"/>
    <w:rsid w:val="00260259"/>
    <w:rsid w:val="00260821"/>
    <w:rsid w:val="0026113B"/>
    <w:rsid w:val="002623CF"/>
    <w:rsid w:val="00262787"/>
    <w:rsid w:val="002627A1"/>
    <w:rsid w:val="002627F7"/>
    <w:rsid w:val="002633AF"/>
    <w:rsid w:val="002633E2"/>
    <w:rsid w:val="00264C32"/>
    <w:rsid w:val="00264D49"/>
    <w:rsid w:val="00265C76"/>
    <w:rsid w:val="002664A5"/>
    <w:rsid w:val="0026667D"/>
    <w:rsid w:val="002669CE"/>
    <w:rsid w:val="00266F8A"/>
    <w:rsid w:val="0026732A"/>
    <w:rsid w:val="0026756C"/>
    <w:rsid w:val="002676D2"/>
    <w:rsid w:val="00267A23"/>
    <w:rsid w:val="00267CD4"/>
    <w:rsid w:val="002705BC"/>
    <w:rsid w:val="00271C6D"/>
    <w:rsid w:val="00271F6F"/>
    <w:rsid w:val="00272C6A"/>
    <w:rsid w:val="00272FDD"/>
    <w:rsid w:val="00273010"/>
    <w:rsid w:val="0027365A"/>
    <w:rsid w:val="0027552D"/>
    <w:rsid w:val="0027599D"/>
    <w:rsid w:val="00276386"/>
    <w:rsid w:val="002765AD"/>
    <w:rsid w:val="00276765"/>
    <w:rsid w:val="00276DB8"/>
    <w:rsid w:val="00276FF7"/>
    <w:rsid w:val="00277068"/>
    <w:rsid w:val="00277721"/>
    <w:rsid w:val="00277A19"/>
    <w:rsid w:val="00280226"/>
    <w:rsid w:val="00281A89"/>
    <w:rsid w:val="00283B92"/>
    <w:rsid w:val="00283BC4"/>
    <w:rsid w:val="00283FD7"/>
    <w:rsid w:val="00284C78"/>
    <w:rsid w:val="00284FBB"/>
    <w:rsid w:val="002853B9"/>
    <w:rsid w:val="0028542C"/>
    <w:rsid w:val="00286743"/>
    <w:rsid w:val="00286B7B"/>
    <w:rsid w:val="00290125"/>
    <w:rsid w:val="00291733"/>
    <w:rsid w:val="00292BF6"/>
    <w:rsid w:val="00292C09"/>
    <w:rsid w:val="0029363C"/>
    <w:rsid w:val="0029465A"/>
    <w:rsid w:val="00294CB1"/>
    <w:rsid w:val="00294E03"/>
    <w:rsid w:val="00295049"/>
    <w:rsid w:val="0029522D"/>
    <w:rsid w:val="002956C0"/>
    <w:rsid w:val="00296523"/>
    <w:rsid w:val="002972B4"/>
    <w:rsid w:val="002973E2"/>
    <w:rsid w:val="00297489"/>
    <w:rsid w:val="00297C60"/>
    <w:rsid w:val="002A0DB9"/>
    <w:rsid w:val="002A13BD"/>
    <w:rsid w:val="002A15D5"/>
    <w:rsid w:val="002A185B"/>
    <w:rsid w:val="002A1F61"/>
    <w:rsid w:val="002A2D97"/>
    <w:rsid w:val="002A2DE4"/>
    <w:rsid w:val="002A2FA5"/>
    <w:rsid w:val="002A3D7B"/>
    <w:rsid w:val="002A4D66"/>
    <w:rsid w:val="002A5038"/>
    <w:rsid w:val="002A6E3E"/>
    <w:rsid w:val="002A74BC"/>
    <w:rsid w:val="002B0054"/>
    <w:rsid w:val="002B1E73"/>
    <w:rsid w:val="002B2AE8"/>
    <w:rsid w:val="002B394C"/>
    <w:rsid w:val="002B3A6E"/>
    <w:rsid w:val="002B3C5B"/>
    <w:rsid w:val="002B3D38"/>
    <w:rsid w:val="002B3D7F"/>
    <w:rsid w:val="002B4F0A"/>
    <w:rsid w:val="002B50B5"/>
    <w:rsid w:val="002B5CCE"/>
    <w:rsid w:val="002B5E3C"/>
    <w:rsid w:val="002B5EEF"/>
    <w:rsid w:val="002B64C4"/>
    <w:rsid w:val="002B7117"/>
    <w:rsid w:val="002C0336"/>
    <w:rsid w:val="002C0CAA"/>
    <w:rsid w:val="002C1D83"/>
    <w:rsid w:val="002C26B2"/>
    <w:rsid w:val="002C350B"/>
    <w:rsid w:val="002C38D7"/>
    <w:rsid w:val="002C3B50"/>
    <w:rsid w:val="002C4230"/>
    <w:rsid w:val="002C530C"/>
    <w:rsid w:val="002C64D6"/>
    <w:rsid w:val="002C66CD"/>
    <w:rsid w:val="002C6CD3"/>
    <w:rsid w:val="002C74A0"/>
    <w:rsid w:val="002C7514"/>
    <w:rsid w:val="002C7EAA"/>
    <w:rsid w:val="002D0098"/>
    <w:rsid w:val="002D18C8"/>
    <w:rsid w:val="002D1ECC"/>
    <w:rsid w:val="002D367A"/>
    <w:rsid w:val="002D4486"/>
    <w:rsid w:val="002D5234"/>
    <w:rsid w:val="002D6AD9"/>
    <w:rsid w:val="002D7D90"/>
    <w:rsid w:val="002E0105"/>
    <w:rsid w:val="002E1337"/>
    <w:rsid w:val="002E15E4"/>
    <w:rsid w:val="002E2273"/>
    <w:rsid w:val="002E38BD"/>
    <w:rsid w:val="002E3ABB"/>
    <w:rsid w:val="002E3CFE"/>
    <w:rsid w:val="002E3E71"/>
    <w:rsid w:val="002E5B25"/>
    <w:rsid w:val="002E5D8F"/>
    <w:rsid w:val="002E7697"/>
    <w:rsid w:val="002F05F8"/>
    <w:rsid w:val="002F0914"/>
    <w:rsid w:val="002F1017"/>
    <w:rsid w:val="002F133D"/>
    <w:rsid w:val="002F1381"/>
    <w:rsid w:val="002F13D7"/>
    <w:rsid w:val="002F1719"/>
    <w:rsid w:val="002F2640"/>
    <w:rsid w:val="002F29F4"/>
    <w:rsid w:val="002F3366"/>
    <w:rsid w:val="002F350E"/>
    <w:rsid w:val="002F4D96"/>
    <w:rsid w:val="002F6327"/>
    <w:rsid w:val="002F640F"/>
    <w:rsid w:val="002F6B35"/>
    <w:rsid w:val="002F7766"/>
    <w:rsid w:val="002F7F7C"/>
    <w:rsid w:val="002F7FD3"/>
    <w:rsid w:val="003000D4"/>
    <w:rsid w:val="003007D1"/>
    <w:rsid w:val="00300848"/>
    <w:rsid w:val="00301410"/>
    <w:rsid w:val="0030160C"/>
    <w:rsid w:val="00301AFA"/>
    <w:rsid w:val="00302B48"/>
    <w:rsid w:val="00302E66"/>
    <w:rsid w:val="00303CA8"/>
    <w:rsid w:val="003040E2"/>
    <w:rsid w:val="0030553F"/>
    <w:rsid w:val="00306390"/>
    <w:rsid w:val="003064CF"/>
    <w:rsid w:val="00306C2C"/>
    <w:rsid w:val="00310012"/>
    <w:rsid w:val="003105A7"/>
    <w:rsid w:val="00311007"/>
    <w:rsid w:val="0031100E"/>
    <w:rsid w:val="003115F3"/>
    <w:rsid w:val="00311F47"/>
    <w:rsid w:val="003125D3"/>
    <w:rsid w:val="003128F8"/>
    <w:rsid w:val="00312907"/>
    <w:rsid w:val="00312A8B"/>
    <w:rsid w:val="003137DF"/>
    <w:rsid w:val="00313B8F"/>
    <w:rsid w:val="00313EED"/>
    <w:rsid w:val="003156FA"/>
    <w:rsid w:val="00317AED"/>
    <w:rsid w:val="00317E37"/>
    <w:rsid w:val="00317F51"/>
    <w:rsid w:val="0032003D"/>
    <w:rsid w:val="00320DD0"/>
    <w:rsid w:val="00321434"/>
    <w:rsid w:val="00322F11"/>
    <w:rsid w:val="0032328B"/>
    <w:rsid w:val="00323B66"/>
    <w:rsid w:val="003248D6"/>
    <w:rsid w:val="00324D9A"/>
    <w:rsid w:val="00325B3D"/>
    <w:rsid w:val="00327AC9"/>
    <w:rsid w:val="00327DDD"/>
    <w:rsid w:val="00330651"/>
    <w:rsid w:val="00330B70"/>
    <w:rsid w:val="00331091"/>
    <w:rsid w:val="003311AE"/>
    <w:rsid w:val="003316C9"/>
    <w:rsid w:val="00331B8B"/>
    <w:rsid w:val="003330B9"/>
    <w:rsid w:val="003341D8"/>
    <w:rsid w:val="00334733"/>
    <w:rsid w:val="003348B4"/>
    <w:rsid w:val="00334EFA"/>
    <w:rsid w:val="003350D0"/>
    <w:rsid w:val="00335E0B"/>
    <w:rsid w:val="00337FE1"/>
    <w:rsid w:val="00340CBA"/>
    <w:rsid w:val="003413C2"/>
    <w:rsid w:val="00341C9B"/>
    <w:rsid w:val="00341FC3"/>
    <w:rsid w:val="00342E3E"/>
    <w:rsid w:val="00342EB4"/>
    <w:rsid w:val="00343757"/>
    <w:rsid w:val="00344854"/>
    <w:rsid w:val="00344FDE"/>
    <w:rsid w:val="00345528"/>
    <w:rsid w:val="00345539"/>
    <w:rsid w:val="00345A9B"/>
    <w:rsid w:val="00345EAD"/>
    <w:rsid w:val="00346031"/>
    <w:rsid w:val="00346A04"/>
    <w:rsid w:val="00350907"/>
    <w:rsid w:val="00350988"/>
    <w:rsid w:val="00350BFC"/>
    <w:rsid w:val="003513BA"/>
    <w:rsid w:val="0035142B"/>
    <w:rsid w:val="00353034"/>
    <w:rsid w:val="00355FCC"/>
    <w:rsid w:val="0035618B"/>
    <w:rsid w:val="00356CFD"/>
    <w:rsid w:val="00357B6A"/>
    <w:rsid w:val="00360B8F"/>
    <w:rsid w:val="00360C6B"/>
    <w:rsid w:val="003614AA"/>
    <w:rsid w:val="00361B0D"/>
    <w:rsid w:val="003626C3"/>
    <w:rsid w:val="0036293E"/>
    <w:rsid w:val="003632A0"/>
    <w:rsid w:val="00363534"/>
    <w:rsid w:val="00363DC5"/>
    <w:rsid w:val="00363E03"/>
    <w:rsid w:val="0036460A"/>
    <w:rsid w:val="003649EB"/>
    <w:rsid w:val="00365097"/>
    <w:rsid w:val="00365708"/>
    <w:rsid w:val="003658E5"/>
    <w:rsid w:val="00366390"/>
    <w:rsid w:val="00367960"/>
    <w:rsid w:val="00367FF6"/>
    <w:rsid w:val="003700CE"/>
    <w:rsid w:val="0037119D"/>
    <w:rsid w:val="00372549"/>
    <w:rsid w:val="003731B8"/>
    <w:rsid w:val="00373E16"/>
    <w:rsid w:val="003745D9"/>
    <w:rsid w:val="00375907"/>
    <w:rsid w:val="0037730E"/>
    <w:rsid w:val="0037751B"/>
    <w:rsid w:val="003776AD"/>
    <w:rsid w:val="00377752"/>
    <w:rsid w:val="00377E5F"/>
    <w:rsid w:val="00377FEA"/>
    <w:rsid w:val="003800FB"/>
    <w:rsid w:val="0038050E"/>
    <w:rsid w:val="003807AA"/>
    <w:rsid w:val="00382B1F"/>
    <w:rsid w:val="0038301D"/>
    <w:rsid w:val="00383B88"/>
    <w:rsid w:val="00384F24"/>
    <w:rsid w:val="003853DD"/>
    <w:rsid w:val="00385D83"/>
    <w:rsid w:val="00386712"/>
    <w:rsid w:val="00386781"/>
    <w:rsid w:val="00387924"/>
    <w:rsid w:val="00390195"/>
    <w:rsid w:val="0039032D"/>
    <w:rsid w:val="0039097F"/>
    <w:rsid w:val="00392DA5"/>
    <w:rsid w:val="0039325E"/>
    <w:rsid w:val="00393975"/>
    <w:rsid w:val="00394C6A"/>
    <w:rsid w:val="00395534"/>
    <w:rsid w:val="00396A15"/>
    <w:rsid w:val="00396BB7"/>
    <w:rsid w:val="00396C22"/>
    <w:rsid w:val="003978E2"/>
    <w:rsid w:val="00397ABA"/>
    <w:rsid w:val="003A1543"/>
    <w:rsid w:val="003A1BC2"/>
    <w:rsid w:val="003A3C2F"/>
    <w:rsid w:val="003A444F"/>
    <w:rsid w:val="003A49BC"/>
    <w:rsid w:val="003A4D98"/>
    <w:rsid w:val="003A546C"/>
    <w:rsid w:val="003A56D5"/>
    <w:rsid w:val="003A6112"/>
    <w:rsid w:val="003A652D"/>
    <w:rsid w:val="003A6D46"/>
    <w:rsid w:val="003A6EAD"/>
    <w:rsid w:val="003B07CB"/>
    <w:rsid w:val="003B0FD3"/>
    <w:rsid w:val="003B1204"/>
    <w:rsid w:val="003B1393"/>
    <w:rsid w:val="003B15D5"/>
    <w:rsid w:val="003B273C"/>
    <w:rsid w:val="003B2BBB"/>
    <w:rsid w:val="003B3171"/>
    <w:rsid w:val="003B31D4"/>
    <w:rsid w:val="003B4606"/>
    <w:rsid w:val="003B480F"/>
    <w:rsid w:val="003B57A3"/>
    <w:rsid w:val="003B6636"/>
    <w:rsid w:val="003B6A63"/>
    <w:rsid w:val="003B6B7F"/>
    <w:rsid w:val="003B6EE1"/>
    <w:rsid w:val="003B72AF"/>
    <w:rsid w:val="003B7C93"/>
    <w:rsid w:val="003C0C31"/>
    <w:rsid w:val="003C0C87"/>
    <w:rsid w:val="003C10B7"/>
    <w:rsid w:val="003C1130"/>
    <w:rsid w:val="003C13E0"/>
    <w:rsid w:val="003C2231"/>
    <w:rsid w:val="003C2455"/>
    <w:rsid w:val="003C281A"/>
    <w:rsid w:val="003C3275"/>
    <w:rsid w:val="003C51AD"/>
    <w:rsid w:val="003C5C97"/>
    <w:rsid w:val="003C6271"/>
    <w:rsid w:val="003C64EC"/>
    <w:rsid w:val="003C68CF"/>
    <w:rsid w:val="003C6B8C"/>
    <w:rsid w:val="003C70F7"/>
    <w:rsid w:val="003C7BA8"/>
    <w:rsid w:val="003D06E3"/>
    <w:rsid w:val="003D07FB"/>
    <w:rsid w:val="003D1B1B"/>
    <w:rsid w:val="003D270F"/>
    <w:rsid w:val="003D2D19"/>
    <w:rsid w:val="003D3345"/>
    <w:rsid w:val="003D3546"/>
    <w:rsid w:val="003D35E5"/>
    <w:rsid w:val="003D35FF"/>
    <w:rsid w:val="003D453E"/>
    <w:rsid w:val="003D516F"/>
    <w:rsid w:val="003D5618"/>
    <w:rsid w:val="003D5B79"/>
    <w:rsid w:val="003D73B7"/>
    <w:rsid w:val="003D7DA6"/>
    <w:rsid w:val="003E0C0B"/>
    <w:rsid w:val="003E0C2D"/>
    <w:rsid w:val="003E1C3C"/>
    <w:rsid w:val="003E2CAA"/>
    <w:rsid w:val="003E4562"/>
    <w:rsid w:val="003E5591"/>
    <w:rsid w:val="003E75EA"/>
    <w:rsid w:val="003F1502"/>
    <w:rsid w:val="003F1A66"/>
    <w:rsid w:val="003F1FBE"/>
    <w:rsid w:val="003F30F0"/>
    <w:rsid w:val="003F37D9"/>
    <w:rsid w:val="003F3FAB"/>
    <w:rsid w:val="003F478E"/>
    <w:rsid w:val="003F7E2F"/>
    <w:rsid w:val="004005CD"/>
    <w:rsid w:val="00401232"/>
    <w:rsid w:val="00401CA3"/>
    <w:rsid w:val="00402044"/>
    <w:rsid w:val="0040210A"/>
    <w:rsid w:val="00402237"/>
    <w:rsid w:val="0040327B"/>
    <w:rsid w:val="0040590C"/>
    <w:rsid w:val="004063E9"/>
    <w:rsid w:val="00407C05"/>
    <w:rsid w:val="00411D08"/>
    <w:rsid w:val="00411D5A"/>
    <w:rsid w:val="0041208D"/>
    <w:rsid w:val="004121DB"/>
    <w:rsid w:val="00412C3D"/>
    <w:rsid w:val="00412E2D"/>
    <w:rsid w:val="00413428"/>
    <w:rsid w:val="0041385D"/>
    <w:rsid w:val="00413958"/>
    <w:rsid w:val="004139FD"/>
    <w:rsid w:val="0041528B"/>
    <w:rsid w:val="0041531D"/>
    <w:rsid w:val="00415B74"/>
    <w:rsid w:val="00415BCA"/>
    <w:rsid w:val="004168CE"/>
    <w:rsid w:val="00416E75"/>
    <w:rsid w:val="0042001B"/>
    <w:rsid w:val="0042003C"/>
    <w:rsid w:val="004204D6"/>
    <w:rsid w:val="004207D6"/>
    <w:rsid w:val="00421B7B"/>
    <w:rsid w:val="00422082"/>
    <w:rsid w:val="0042252C"/>
    <w:rsid w:val="00423859"/>
    <w:rsid w:val="0042452B"/>
    <w:rsid w:val="004247C7"/>
    <w:rsid w:val="00424AB6"/>
    <w:rsid w:val="0042529C"/>
    <w:rsid w:val="00425522"/>
    <w:rsid w:val="00425B31"/>
    <w:rsid w:val="00426CF8"/>
    <w:rsid w:val="00430398"/>
    <w:rsid w:val="0043062E"/>
    <w:rsid w:val="00431A11"/>
    <w:rsid w:val="00431A3E"/>
    <w:rsid w:val="0043231E"/>
    <w:rsid w:val="004325C1"/>
    <w:rsid w:val="00432965"/>
    <w:rsid w:val="004337FA"/>
    <w:rsid w:val="00433D1B"/>
    <w:rsid w:val="00434199"/>
    <w:rsid w:val="004354B5"/>
    <w:rsid w:val="0043585C"/>
    <w:rsid w:val="00436A5F"/>
    <w:rsid w:val="00436C66"/>
    <w:rsid w:val="00440326"/>
    <w:rsid w:val="0044039A"/>
    <w:rsid w:val="00440C1C"/>
    <w:rsid w:val="004416DC"/>
    <w:rsid w:val="0044237F"/>
    <w:rsid w:val="0044281C"/>
    <w:rsid w:val="004439D3"/>
    <w:rsid w:val="00443E8D"/>
    <w:rsid w:val="004441B0"/>
    <w:rsid w:val="00444DC7"/>
    <w:rsid w:val="00444FD7"/>
    <w:rsid w:val="00445305"/>
    <w:rsid w:val="004454AA"/>
    <w:rsid w:val="00447872"/>
    <w:rsid w:val="00447CDF"/>
    <w:rsid w:val="00447F4D"/>
    <w:rsid w:val="00451444"/>
    <w:rsid w:val="00451903"/>
    <w:rsid w:val="00451ADF"/>
    <w:rsid w:val="004526A8"/>
    <w:rsid w:val="00452706"/>
    <w:rsid w:val="00452AC7"/>
    <w:rsid w:val="00452F1D"/>
    <w:rsid w:val="0045337D"/>
    <w:rsid w:val="00453532"/>
    <w:rsid w:val="00453677"/>
    <w:rsid w:val="00454777"/>
    <w:rsid w:val="004548CD"/>
    <w:rsid w:val="00454D19"/>
    <w:rsid w:val="00455025"/>
    <w:rsid w:val="00456A73"/>
    <w:rsid w:val="00456B03"/>
    <w:rsid w:val="00457853"/>
    <w:rsid w:val="00457CD4"/>
    <w:rsid w:val="00460532"/>
    <w:rsid w:val="00460C78"/>
    <w:rsid w:val="0046188F"/>
    <w:rsid w:val="00461A94"/>
    <w:rsid w:val="00461D83"/>
    <w:rsid w:val="00462754"/>
    <w:rsid w:val="00463CA8"/>
    <w:rsid w:val="00464A53"/>
    <w:rsid w:val="00464B67"/>
    <w:rsid w:val="00465511"/>
    <w:rsid w:val="00465941"/>
    <w:rsid w:val="00465992"/>
    <w:rsid w:val="00465C55"/>
    <w:rsid w:val="004667E0"/>
    <w:rsid w:val="004675D8"/>
    <w:rsid w:val="004675DA"/>
    <w:rsid w:val="0046762C"/>
    <w:rsid w:val="00467D21"/>
    <w:rsid w:val="00471E84"/>
    <w:rsid w:val="0047239D"/>
    <w:rsid w:val="00472583"/>
    <w:rsid w:val="00473821"/>
    <w:rsid w:val="00473EFE"/>
    <w:rsid w:val="00473F64"/>
    <w:rsid w:val="004746F8"/>
    <w:rsid w:val="0047478C"/>
    <w:rsid w:val="00474F4C"/>
    <w:rsid w:val="0047560B"/>
    <w:rsid w:val="00475C23"/>
    <w:rsid w:val="00476E7D"/>
    <w:rsid w:val="0048006E"/>
    <w:rsid w:val="004823B6"/>
    <w:rsid w:val="004824AD"/>
    <w:rsid w:val="00482F8D"/>
    <w:rsid w:val="00483164"/>
    <w:rsid w:val="00483BD7"/>
    <w:rsid w:val="00484056"/>
    <w:rsid w:val="004860A7"/>
    <w:rsid w:val="00486AC4"/>
    <w:rsid w:val="00487E35"/>
    <w:rsid w:val="00490D5C"/>
    <w:rsid w:val="00491002"/>
    <w:rsid w:val="004910B5"/>
    <w:rsid w:val="00491A7C"/>
    <w:rsid w:val="0049334D"/>
    <w:rsid w:val="00493B12"/>
    <w:rsid w:val="00494B1E"/>
    <w:rsid w:val="00496A48"/>
    <w:rsid w:val="0049720D"/>
    <w:rsid w:val="004A0114"/>
    <w:rsid w:val="004A08F2"/>
    <w:rsid w:val="004A214F"/>
    <w:rsid w:val="004A3484"/>
    <w:rsid w:val="004A34CA"/>
    <w:rsid w:val="004A35E1"/>
    <w:rsid w:val="004A4B2E"/>
    <w:rsid w:val="004A520F"/>
    <w:rsid w:val="004A52ED"/>
    <w:rsid w:val="004A55C5"/>
    <w:rsid w:val="004A56CE"/>
    <w:rsid w:val="004A616A"/>
    <w:rsid w:val="004A69F3"/>
    <w:rsid w:val="004A70DF"/>
    <w:rsid w:val="004A7A7C"/>
    <w:rsid w:val="004A7AF2"/>
    <w:rsid w:val="004B0510"/>
    <w:rsid w:val="004B1700"/>
    <w:rsid w:val="004B1CD8"/>
    <w:rsid w:val="004B243A"/>
    <w:rsid w:val="004B2989"/>
    <w:rsid w:val="004B29CE"/>
    <w:rsid w:val="004B31A3"/>
    <w:rsid w:val="004B3A1E"/>
    <w:rsid w:val="004B3F96"/>
    <w:rsid w:val="004B40CA"/>
    <w:rsid w:val="004B4F5F"/>
    <w:rsid w:val="004B5566"/>
    <w:rsid w:val="004B5CF9"/>
    <w:rsid w:val="004B5D71"/>
    <w:rsid w:val="004B6107"/>
    <w:rsid w:val="004B6E40"/>
    <w:rsid w:val="004B6E95"/>
    <w:rsid w:val="004B6FA9"/>
    <w:rsid w:val="004C0ADB"/>
    <w:rsid w:val="004C1E24"/>
    <w:rsid w:val="004C2384"/>
    <w:rsid w:val="004C30D1"/>
    <w:rsid w:val="004C3746"/>
    <w:rsid w:val="004C46D1"/>
    <w:rsid w:val="004C4811"/>
    <w:rsid w:val="004C4818"/>
    <w:rsid w:val="004C482B"/>
    <w:rsid w:val="004C489B"/>
    <w:rsid w:val="004C5ADB"/>
    <w:rsid w:val="004C6967"/>
    <w:rsid w:val="004D00CC"/>
    <w:rsid w:val="004D02BD"/>
    <w:rsid w:val="004D0533"/>
    <w:rsid w:val="004D0768"/>
    <w:rsid w:val="004D0AF3"/>
    <w:rsid w:val="004D0E67"/>
    <w:rsid w:val="004D14E5"/>
    <w:rsid w:val="004D2DCF"/>
    <w:rsid w:val="004D2ED0"/>
    <w:rsid w:val="004D39AB"/>
    <w:rsid w:val="004D453C"/>
    <w:rsid w:val="004D5207"/>
    <w:rsid w:val="004D5890"/>
    <w:rsid w:val="004E1042"/>
    <w:rsid w:val="004E1680"/>
    <w:rsid w:val="004E20B0"/>
    <w:rsid w:val="004E2386"/>
    <w:rsid w:val="004E28D6"/>
    <w:rsid w:val="004E2A7D"/>
    <w:rsid w:val="004E2CD7"/>
    <w:rsid w:val="004E2E51"/>
    <w:rsid w:val="004E2EA1"/>
    <w:rsid w:val="004E3061"/>
    <w:rsid w:val="004E333D"/>
    <w:rsid w:val="004E378E"/>
    <w:rsid w:val="004E4071"/>
    <w:rsid w:val="004E5D9B"/>
    <w:rsid w:val="004E6894"/>
    <w:rsid w:val="004E6D8B"/>
    <w:rsid w:val="004E7851"/>
    <w:rsid w:val="004E7F72"/>
    <w:rsid w:val="004F0649"/>
    <w:rsid w:val="004F1BF4"/>
    <w:rsid w:val="004F292E"/>
    <w:rsid w:val="004F2C99"/>
    <w:rsid w:val="004F321C"/>
    <w:rsid w:val="004F7718"/>
    <w:rsid w:val="0050145A"/>
    <w:rsid w:val="005014B4"/>
    <w:rsid w:val="005015BD"/>
    <w:rsid w:val="00501728"/>
    <w:rsid w:val="00501984"/>
    <w:rsid w:val="00502853"/>
    <w:rsid w:val="005032F3"/>
    <w:rsid w:val="00503D0F"/>
    <w:rsid w:val="00503D17"/>
    <w:rsid w:val="005041DE"/>
    <w:rsid w:val="0050490D"/>
    <w:rsid w:val="005059AB"/>
    <w:rsid w:val="00505A0E"/>
    <w:rsid w:val="005069CB"/>
    <w:rsid w:val="00507A91"/>
    <w:rsid w:val="005107FE"/>
    <w:rsid w:val="00510B3A"/>
    <w:rsid w:val="005114A2"/>
    <w:rsid w:val="00511711"/>
    <w:rsid w:val="00511B02"/>
    <w:rsid w:val="00512BC4"/>
    <w:rsid w:val="005140F3"/>
    <w:rsid w:val="00514429"/>
    <w:rsid w:val="00514663"/>
    <w:rsid w:val="005156A9"/>
    <w:rsid w:val="005157ED"/>
    <w:rsid w:val="005159BE"/>
    <w:rsid w:val="00515AEE"/>
    <w:rsid w:val="005162A8"/>
    <w:rsid w:val="00516438"/>
    <w:rsid w:val="0051757F"/>
    <w:rsid w:val="00517E9E"/>
    <w:rsid w:val="0052079D"/>
    <w:rsid w:val="00521A9C"/>
    <w:rsid w:val="0052309D"/>
    <w:rsid w:val="005232F8"/>
    <w:rsid w:val="005248A9"/>
    <w:rsid w:val="00524BF8"/>
    <w:rsid w:val="00525A22"/>
    <w:rsid w:val="00525EB1"/>
    <w:rsid w:val="00525EC5"/>
    <w:rsid w:val="00527634"/>
    <w:rsid w:val="00527FAF"/>
    <w:rsid w:val="0053043B"/>
    <w:rsid w:val="00530E05"/>
    <w:rsid w:val="0053182B"/>
    <w:rsid w:val="00531AD4"/>
    <w:rsid w:val="00531EE0"/>
    <w:rsid w:val="00531F89"/>
    <w:rsid w:val="00533391"/>
    <w:rsid w:val="0053410A"/>
    <w:rsid w:val="00534152"/>
    <w:rsid w:val="0053441A"/>
    <w:rsid w:val="00534770"/>
    <w:rsid w:val="00535763"/>
    <w:rsid w:val="0053607E"/>
    <w:rsid w:val="005361BE"/>
    <w:rsid w:val="005363C8"/>
    <w:rsid w:val="005367E4"/>
    <w:rsid w:val="00536D14"/>
    <w:rsid w:val="00537363"/>
    <w:rsid w:val="0054137B"/>
    <w:rsid w:val="005414FB"/>
    <w:rsid w:val="00541D8F"/>
    <w:rsid w:val="005421EC"/>
    <w:rsid w:val="0054276A"/>
    <w:rsid w:val="00542A62"/>
    <w:rsid w:val="00542C77"/>
    <w:rsid w:val="00543E19"/>
    <w:rsid w:val="0054437E"/>
    <w:rsid w:val="00545E64"/>
    <w:rsid w:val="00546533"/>
    <w:rsid w:val="005468E7"/>
    <w:rsid w:val="00546B00"/>
    <w:rsid w:val="00547172"/>
    <w:rsid w:val="005474D8"/>
    <w:rsid w:val="005509F3"/>
    <w:rsid w:val="00550B8A"/>
    <w:rsid w:val="00552787"/>
    <w:rsid w:val="00552E09"/>
    <w:rsid w:val="00552E3C"/>
    <w:rsid w:val="00554244"/>
    <w:rsid w:val="00554280"/>
    <w:rsid w:val="005552D2"/>
    <w:rsid w:val="00555848"/>
    <w:rsid w:val="005561B1"/>
    <w:rsid w:val="00557C8A"/>
    <w:rsid w:val="00560BDC"/>
    <w:rsid w:val="005613FD"/>
    <w:rsid w:val="0056339B"/>
    <w:rsid w:val="0056364F"/>
    <w:rsid w:val="00563B70"/>
    <w:rsid w:val="00563DC0"/>
    <w:rsid w:val="00563EA9"/>
    <w:rsid w:val="0056561D"/>
    <w:rsid w:val="00565D26"/>
    <w:rsid w:val="0056613F"/>
    <w:rsid w:val="005674AE"/>
    <w:rsid w:val="005675AF"/>
    <w:rsid w:val="0056795F"/>
    <w:rsid w:val="00567F10"/>
    <w:rsid w:val="005706ED"/>
    <w:rsid w:val="005712D5"/>
    <w:rsid w:val="00571667"/>
    <w:rsid w:val="005717C3"/>
    <w:rsid w:val="00571AA0"/>
    <w:rsid w:val="0057223C"/>
    <w:rsid w:val="0057252F"/>
    <w:rsid w:val="00572DBF"/>
    <w:rsid w:val="005734D7"/>
    <w:rsid w:val="00574350"/>
    <w:rsid w:val="00575A97"/>
    <w:rsid w:val="00575E98"/>
    <w:rsid w:val="00576292"/>
    <w:rsid w:val="005771C2"/>
    <w:rsid w:val="00577626"/>
    <w:rsid w:val="005806ED"/>
    <w:rsid w:val="005807B4"/>
    <w:rsid w:val="00582389"/>
    <w:rsid w:val="00582AE1"/>
    <w:rsid w:val="00583AD3"/>
    <w:rsid w:val="0058550A"/>
    <w:rsid w:val="005878BF"/>
    <w:rsid w:val="00587C01"/>
    <w:rsid w:val="00591E4C"/>
    <w:rsid w:val="00592928"/>
    <w:rsid w:val="00592B94"/>
    <w:rsid w:val="00592C9E"/>
    <w:rsid w:val="00592EB2"/>
    <w:rsid w:val="00593A6B"/>
    <w:rsid w:val="00594C04"/>
    <w:rsid w:val="00594ED7"/>
    <w:rsid w:val="005957EE"/>
    <w:rsid w:val="00595F02"/>
    <w:rsid w:val="00595FE1"/>
    <w:rsid w:val="00596C15"/>
    <w:rsid w:val="005972E8"/>
    <w:rsid w:val="0059732C"/>
    <w:rsid w:val="005A0091"/>
    <w:rsid w:val="005A0B95"/>
    <w:rsid w:val="005A1112"/>
    <w:rsid w:val="005A1369"/>
    <w:rsid w:val="005A1370"/>
    <w:rsid w:val="005A1776"/>
    <w:rsid w:val="005A1A04"/>
    <w:rsid w:val="005A2C8B"/>
    <w:rsid w:val="005A2F2A"/>
    <w:rsid w:val="005A3982"/>
    <w:rsid w:val="005A4407"/>
    <w:rsid w:val="005A493E"/>
    <w:rsid w:val="005A4AA9"/>
    <w:rsid w:val="005A4F23"/>
    <w:rsid w:val="005A57D2"/>
    <w:rsid w:val="005A6A31"/>
    <w:rsid w:val="005A702E"/>
    <w:rsid w:val="005A7433"/>
    <w:rsid w:val="005A76D7"/>
    <w:rsid w:val="005B0AF8"/>
    <w:rsid w:val="005B0C91"/>
    <w:rsid w:val="005B194F"/>
    <w:rsid w:val="005B2EAE"/>
    <w:rsid w:val="005B33C7"/>
    <w:rsid w:val="005B38A4"/>
    <w:rsid w:val="005B4171"/>
    <w:rsid w:val="005B4C31"/>
    <w:rsid w:val="005B62F6"/>
    <w:rsid w:val="005B742E"/>
    <w:rsid w:val="005B7538"/>
    <w:rsid w:val="005B7567"/>
    <w:rsid w:val="005B78FC"/>
    <w:rsid w:val="005C0E4F"/>
    <w:rsid w:val="005C10EF"/>
    <w:rsid w:val="005C1103"/>
    <w:rsid w:val="005C1879"/>
    <w:rsid w:val="005C1DDE"/>
    <w:rsid w:val="005C1E49"/>
    <w:rsid w:val="005C206D"/>
    <w:rsid w:val="005C3719"/>
    <w:rsid w:val="005C43D1"/>
    <w:rsid w:val="005C46DB"/>
    <w:rsid w:val="005C47CD"/>
    <w:rsid w:val="005C5B53"/>
    <w:rsid w:val="005C661E"/>
    <w:rsid w:val="005C70C7"/>
    <w:rsid w:val="005C7BC6"/>
    <w:rsid w:val="005C7DAD"/>
    <w:rsid w:val="005D00DF"/>
    <w:rsid w:val="005D0178"/>
    <w:rsid w:val="005D04AF"/>
    <w:rsid w:val="005D072D"/>
    <w:rsid w:val="005D2D67"/>
    <w:rsid w:val="005D3B45"/>
    <w:rsid w:val="005D40BF"/>
    <w:rsid w:val="005D6F02"/>
    <w:rsid w:val="005D6FE9"/>
    <w:rsid w:val="005D7B87"/>
    <w:rsid w:val="005D7D38"/>
    <w:rsid w:val="005E01B5"/>
    <w:rsid w:val="005E1484"/>
    <w:rsid w:val="005E1772"/>
    <w:rsid w:val="005E1D2F"/>
    <w:rsid w:val="005E2443"/>
    <w:rsid w:val="005E30B6"/>
    <w:rsid w:val="005E34C6"/>
    <w:rsid w:val="005E513E"/>
    <w:rsid w:val="005E51DD"/>
    <w:rsid w:val="005E6038"/>
    <w:rsid w:val="005E7F6B"/>
    <w:rsid w:val="005F02F4"/>
    <w:rsid w:val="005F0644"/>
    <w:rsid w:val="005F0D62"/>
    <w:rsid w:val="005F1453"/>
    <w:rsid w:val="005F24BF"/>
    <w:rsid w:val="005F2883"/>
    <w:rsid w:val="005F2A44"/>
    <w:rsid w:val="005F2CE6"/>
    <w:rsid w:val="005F39A4"/>
    <w:rsid w:val="005F64CE"/>
    <w:rsid w:val="005F66E6"/>
    <w:rsid w:val="005F6E8E"/>
    <w:rsid w:val="005F78AC"/>
    <w:rsid w:val="0060008D"/>
    <w:rsid w:val="006000B9"/>
    <w:rsid w:val="00600777"/>
    <w:rsid w:val="00601227"/>
    <w:rsid w:val="0060156E"/>
    <w:rsid w:val="00601698"/>
    <w:rsid w:val="00601E28"/>
    <w:rsid w:val="006022FD"/>
    <w:rsid w:val="0060284B"/>
    <w:rsid w:val="006028BE"/>
    <w:rsid w:val="00602CFD"/>
    <w:rsid w:val="006030EC"/>
    <w:rsid w:val="00604138"/>
    <w:rsid w:val="006041BC"/>
    <w:rsid w:val="00604774"/>
    <w:rsid w:val="00604A55"/>
    <w:rsid w:val="006050D9"/>
    <w:rsid w:val="00605C0C"/>
    <w:rsid w:val="00606C06"/>
    <w:rsid w:val="006072C1"/>
    <w:rsid w:val="00607550"/>
    <w:rsid w:val="0060774D"/>
    <w:rsid w:val="00607846"/>
    <w:rsid w:val="0061031E"/>
    <w:rsid w:val="006103A4"/>
    <w:rsid w:val="006117DB"/>
    <w:rsid w:val="00611B91"/>
    <w:rsid w:val="00611E53"/>
    <w:rsid w:val="006120C0"/>
    <w:rsid w:val="006126DE"/>
    <w:rsid w:val="00612700"/>
    <w:rsid w:val="00612F04"/>
    <w:rsid w:val="006137FE"/>
    <w:rsid w:val="00613A2C"/>
    <w:rsid w:val="00613DC3"/>
    <w:rsid w:val="00613EE5"/>
    <w:rsid w:val="00613F07"/>
    <w:rsid w:val="00614579"/>
    <w:rsid w:val="0061502D"/>
    <w:rsid w:val="00617553"/>
    <w:rsid w:val="0061772D"/>
    <w:rsid w:val="006202F5"/>
    <w:rsid w:val="00620513"/>
    <w:rsid w:val="006206D7"/>
    <w:rsid w:val="00621B75"/>
    <w:rsid w:val="0062203C"/>
    <w:rsid w:val="00622BDF"/>
    <w:rsid w:val="006233BC"/>
    <w:rsid w:val="00623781"/>
    <w:rsid w:val="00623816"/>
    <w:rsid w:val="00624BBD"/>
    <w:rsid w:val="00625887"/>
    <w:rsid w:val="00625CC5"/>
    <w:rsid w:val="00625D56"/>
    <w:rsid w:val="00626121"/>
    <w:rsid w:val="00626BCC"/>
    <w:rsid w:val="00631704"/>
    <w:rsid w:val="0063212D"/>
    <w:rsid w:val="0063215D"/>
    <w:rsid w:val="006328B4"/>
    <w:rsid w:val="00633593"/>
    <w:rsid w:val="00634C8D"/>
    <w:rsid w:val="0063526B"/>
    <w:rsid w:val="006357FD"/>
    <w:rsid w:val="00636A83"/>
    <w:rsid w:val="00636AD3"/>
    <w:rsid w:val="0063778D"/>
    <w:rsid w:val="00637B02"/>
    <w:rsid w:val="00637B4A"/>
    <w:rsid w:val="00637D68"/>
    <w:rsid w:val="006402A4"/>
    <w:rsid w:val="00640E60"/>
    <w:rsid w:val="006419D4"/>
    <w:rsid w:val="00641A93"/>
    <w:rsid w:val="006436C5"/>
    <w:rsid w:val="00644578"/>
    <w:rsid w:val="006452F5"/>
    <w:rsid w:val="006454B2"/>
    <w:rsid w:val="00646B58"/>
    <w:rsid w:val="006476EC"/>
    <w:rsid w:val="00650166"/>
    <w:rsid w:val="00651D87"/>
    <w:rsid w:val="0065208E"/>
    <w:rsid w:val="00652AE0"/>
    <w:rsid w:val="0065312D"/>
    <w:rsid w:val="006539C1"/>
    <w:rsid w:val="00653A5F"/>
    <w:rsid w:val="00653DE3"/>
    <w:rsid w:val="0065474A"/>
    <w:rsid w:val="006549A9"/>
    <w:rsid w:val="00655239"/>
    <w:rsid w:val="006558A2"/>
    <w:rsid w:val="00655CDB"/>
    <w:rsid w:val="00660357"/>
    <w:rsid w:val="006606A5"/>
    <w:rsid w:val="0066209A"/>
    <w:rsid w:val="0066244E"/>
    <w:rsid w:val="0066394F"/>
    <w:rsid w:val="006642D1"/>
    <w:rsid w:val="006656D0"/>
    <w:rsid w:val="00666FC5"/>
    <w:rsid w:val="00667750"/>
    <w:rsid w:val="00667FF2"/>
    <w:rsid w:val="00670890"/>
    <w:rsid w:val="00670D2A"/>
    <w:rsid w:val="006710DF"/>
    <w:rsid w:val="006720B2"/>
    <w:rsid w:val="00673603"/>
    <w:rsid w:val="0067446C"/>
    <w:rsid w:val="00675098"/>
    <w:rsid w:val="0067570F"/>
    <w:rsid w:val="00675E28"/>
    <w:rsid w:val="00676A35"/>
    <w:rsid w:val="0068375D"/>
    <w:rsid w:val="00683964"/>
    <w:rsid w:val="00683C50"/>
    <w:rsid w:val="00683D80"/>
    <w:rsid w:val="00684F73"/>
    <w:rsid w:val="00685311"/>
    <w:rsid w:val="006872CB"/>
    <w:rsid w:val="0069003D"/>
    <w:rsid w:val="00690385"/>
    <w:rsid w:val="00690F97"/>
    <w:rsid w:val="0069283C"/>
    <w:rsid w:val="00692CD8"/>
    <w:rsid w:val="00692CE7"/>
    <w:rsid w:val="00693631"/>
    <w:rsid w:val="00694F58"/>
    <w:rsid w:val="006961A0"/>
    <w:rsid w:val="00696DB1"/>
    <w:rsid w:val="006A190B"/>
    <w:rsid w:val="006A2321"/>
    <w:rsid w:val="006A35B2"/>
    <w:rsid w:val="006A413A"/>
    <w:rsid w:val="006A4420"/>
    <w:rsid w:val="006A470A"/>
    <w:rsid w:val="006A4758"/>
    <w:rsid w:val="006A4A90"/>
    <w:rsid w:val="006A4D6A"/>
    <w:rsid w:val="006A4E5B"/>
    <w:rsid w:val="006A51E9"/>
    <w:rsid w:val="006A53CA"/>
    <w:rsid w:val="006A573D"/>
    <w:rsid w:val="006A6EE3"/>
    <w:rsid w:val="006A77EA"/>
    <w:rsid w:val="006A7A6F"/>
    <w:rsid w:val="006B03F8"/>
    <w:rsid w:val="006B2416"/>
    <w:rsid w:val="006B26E5"/>
    <w:rsid w:val="006B2968"/>
    <w:rsid w:val="006B2C6B"/>
    <w:rsid w:val="006B2DBB"/>
    <w:rsid w:val="006B2FCA"/>
    <w:rsid w:val="006B49AD"/>
    <w:rsid w:val="006B5B8B"/>
    <w:rsid w:val="006B65F4"/>
    <w:rsid w:val="006B661A"/>
    <w:rsid w:val="006B708C"/>
    <w:rsid w:val="006C0727"/>
    <w:rsid w:val="006C1022"/>
    <w:rsid w:val="006C10D3"/>
    <w:rsid w:val="006C1508"/>
    <w:rsid w:val="006C2033"/>
    <w:rsid w:val="006C3DE7"/>
    <w:rsid w:val="006C553D"/>
    <w:rsid w:val="006C5A34"/>
    <w:rsid w:val="006C6438"/>
    <w:rsid w:val="006C69C9"/>
    <w:rsid w:val="006C6ED5"/>
    <w:rsid w:val="006C6EE7"/>
    <w:rsid w:val="006C71A4"/>
    <w:rsid w:val="006D05B9"/>
    <w:rsid w:val="006D0C1F"/>
    <w:rsid w:val="006D21D4"/>
    <w:rsid w:val="006D31DC"/>
    <w:rsid w:val="006D3407"/>
    <w:rsid w:val="006D35EB"/>
    <w:rsid w:val="006D45D5"/>
    <w:rsid w:val="006D4A45"/>
    <w:rsid w:val="006D4FD0"/>
    <w:rsid w:val="006D50BD"/>
    <w:rsid w:val="006D5356"/>
    <w:rsid w:val="006D5C47"/>
    <w:rsid w:val="006D6299"/>
    <w:rsid w:val="006D6B1A"/>
    <w:rsid w:val="006D70FF"/>
    <w:rsid w:val="006E01A2"/>
    <w:rsid w:val="006E0649"/>
    <w:rsid w:val="006E086D"/>
    <w:rsid w:val="006E0F93"/>
    <w:rsid w:val="006E1E3C"/>
    <w:rsid w:val="006E206A"/>
    <w:rsid w:val="006E2899"/>
    <w:rsid w:val="006E30ED"/>
    <w:rsid w:val="006E3DD2"/>
    <w:rsid w:val="006E4155"/>
    <w:rsid w:val="006E46F0"/>
    <w:rsid w:val="006E47CF"/>
    <w:rsid w:val="006E5240"/>
    <w:rsid w:val="006E53D0"/>
    <w:rsid w:val="006E6128"/>
    <w:rsid w:val="006E7924"/>
    <w:rsid w:val="006E7DFC"/>
    <w:rsid w:val="006E7F9B"/>
    <w:rsid w:val="006F0737"/>
    <w:rsid w:val="006F184F"/>
    <w:rsid w:val="006F1DB2"/>
    <w:rsid w:val="006F2427"/>
    <w:rsid w:val="006F2E4C"/>
    <w:rsid w:val="006F2EEF"/>
    <w:rsid w:val="006F2F15"/>
    <w:rsid w:val="006F3B39"/>
    <w:rsid w:val="006F3B53"/>
    <w:rsid w:val="006F409B"/>
    <w:rsid w:val="006F425E"/>
    <w:rsid w:val="006F47BC"/>
    <w:rsid w:val="006F51ED"/>
    <w:rsid w:val="006F573D"/>
    <w:rsid w:val="006F5777"/>
    <w:rsid w:val="006F59F5"/>
    <w:rsid w:val="006F63D5"/>
    <w:rsid w:val="006F7D2C"/>
    <w:rsid w:val="0070005B"/>
    <w:rsid w:val="0070026B"/>
    <w:rsid w:val="00700764"/>
    <w:rsid w:val="00702272"/>
    <w:rsid w:val="00702451"/>
    <w:rsid w:val="007025DB"/>
    <w:rsid w:val="00703577"/>
    <w:rsid w:val="00704C03"/>
    <w:rsid w:val="00705382"/>
    <w:rsid w:val="00705AFC"/>
    <w:rsid w:val="00707331"/>
    <w:rsid w:val="00710034"/>
    <w:rsid w:val="00710233"/>
    <w:rsid w:val="00710339"/>
    <w:rsid w:val="007118C6"/>
    <w:rsid w:val="00711A7D"/>
    <w:rsid w:val="0071203C"/>
    <w:rsid w:val="00713F37"/>
    <w:rsid w:val="00714C20"/>
    <w:rsid w:val="007154CD"/>
    <w:rsid w:val="00716BB4"/>
    <w:rsid w:val="00721BFC"/>
    <w:rsid w:val="00722458"/>
    <w:rsid w:val="00723198"/>
    <w:rsid w:val="007243EF"/>
    <w:rsid w:val="00724D63"/>
    <w:rsid w:val="007266F1"/>
    <w:rsid w:val="00726B69"/>
    <w:rsid w:val="00727262"/>
    <w:rsid w:val="00727CAE"/>
    <w:rsid w:val="0073016A"/>
    <w:rsid w:val="00730332"/>
    <w:rsid w:val="007308B0"/>
    <w:rsid w:val="00730AB8"/>
    <w:rsid w:val="00730DB9"/>
    <w:rsid w:val="00731022"/>
    <w:rsid w:val="0073129D"/>
    <w:rsid w:val="0073265D"/>
    <w:rsid w:val="007326D1"/>
    <w:rsid w:val="007338F6"/>
    <w:rsid w:val="00733F3B"/>
    <w:rsid w:val="00734379"/>
    <w:rsid w:val="00735199"/>
    <w:rsid w:val="00736C7F"/>
    <w:rsid w:val="00736DCB"/>
    <w:rsid w:val="007372EC"/>
    <w:rsid w:val="00740AB3"/>
    <w:rsid w:val="007418DD"/>
    <w:rsid w:val="0074195F"/>
    <w:rsid w:val="00742CD8"/>
    <w:rsid w:val="00743595"/>
    <w:rsid w:val="00744050"/>
    <w:rsid w:val="00744B2E"/>
    <w:rsid w:val="00744C75"/>
    <w:rsid w:val="00744D59"/>
    <w:rsid w:val="007459DD"/>
    <w:rsid w:val="00745DA3"/>
    <w:rsid w:val="00745F41"/>
    <w:rsid w:val="00746781"/>
    <w:rsid w:val="00747629"/>
    <w:rsid w:val="00747D46"/>
    <w:rsid w:val="0075417D"/>
    <w:rsid w:val="007543A4"/>
    <w:rsid w:val="0075448D"/>
    <w:rsid w:val="00755F50"/>
    <w:rsid w:val="00757971"/>
    <w:rsid w:val="00757D2A"/>
    <w:rsid w:val="00760557"/>
    <w:rsid w:val="00761565"/>
    <w:rsid w:val="00761FFE"/>
    <w:rsid w:val="007634BD"/>
    <w:rsid w:val="00763712"/>
    <w:rsid w:val="00763C19"/>
    <w:rsid w:val="00764395"/>
    <w:rsid w:val="00764843"/>
    <w:rsid w:val="007649C2"/>
    <w:rsid w:val="00764EA4"/>
    <w:rsid w:val="00765291"/>
    <w:rsid w:val="00765308"/>
    <w:rsid w:val="007659F1"/>
    <w:rsid w:val="007663B4"/>
    <w:rsid w:val="0076648B"/>
    <w:rsid w:val="00766F8A"/>
    <w:rsid w:val="007675E9"/>
    <w:rsid w:val="00767B40"/>
    <w:rsid w:val="00770CAD"/>
    <w:rsid w:val="00771B90"/>
    <w:rsid w:val="00772298"/>
    <w:rsid w:val="007726DE"/>
    <w:rsid w:val="007729EF"/>
    <w:rsid w:val="00773007"/>
    <w:rsid w:val="007737A7"/>
    <w:rsid w:val="007737B2"/>
    <w:rsid w:val="00773C84"/>
    <w:rsid w:val="00773D6D"/>
    <w:rsid w:val="007745F1"/>
    <w:rsid w:val="007754B0"/>
    <w:rsid w:val="007757D5"/>
    <w:rsid w:val="00780F7B"/>
    <w:rsid w:val="007827E5"/>
    <w:rsid w:val="00782A2B"/>
    <w:rsid w:val="00783D71"/>
    <w:rsid w:val="00784382"/>
    <w:rsid w:val="007848CD"/>
    <w:rsid w:val="00784D16"/>
    <w:rsid w:val="0078513F"/>
    <w:rsid w:val="007851C3"/>
    <w:rsid w:val="007855DC"/>
    <w:rsid w:val="0078598C"/>
    <w:rsid w:val="00785D6D"/>
    <w:rsid w:val="00787A0B"/>
    <w:rsid w:val="00787B39"/>
    <w:rsid w:val="007910D7"/>
    <w:rsid w:val="007918FF"/>
    <w:rsid w:val="00792420"/>
    <w:rsid w:val="007928F0"/>
    <w:rsid w:val="007939E9"/>
    <w:rsid w:val="00793BD5"/>
    <w:rsid w:val="00793D17"/>
    <w:rsid w:val="00793FE2"/>
    <w:rsid w:val="0079477C"/>
    <w:rsid w:val="00794CFC"/>
    <w:rsid w:val="0079524D"/>
    <w:rsid w:val="00795390"/>
    <w:rsid w:val="007956DC"/>
    <w:rsid w:val="00795F71"/>
    <w:rsid w:val="007966B4"/>
    <w:rsid w:val="00797E43"/>
    <w:rsid w:val="007A0B26"/>
    <w:rsid w:val="007A0B78"/>
    <w:rsid w:val="007A0F48"/>
    <w:rsid w:val="007A13C2"/>
    <w:rsid w:val="007A160F"/>
    <w:rsid w:val="007A1962"/>
    <w:rsid w:val="007A1DE0"/>
    <w:rsid w:val="007A20A7"/>
    <w:rsid w:val="007A2104"/>
    <w:rsid w:val="007A2A29"/>
    <w:rsid w:val="007A2B52"/>
    <w:rsid w:val="007A2C5F"/>
    <w:rsid w:val="007A30E3"/>
    <w:rsid w:val="007A3425"/>
    <w:rsid w:val="007A3DAA"/>
    <w:rsid w:val="007A408E"/>
    <w:rsid w:val="007A480D"/>
    <w:rsid w:val="007A50DC"/>
    <w:rsid w:val="007A5AFD"/>
    <w:rsid w:val="007A5FB9"/>
    <w:rsid w:val="007A644D"/>
    <w:rsid w:val="007A6C59"/>
    <w:rsid w:val="007A7289"/>
    <w:rsid w:val="007A76F4"/>
    <w:rsid w:val="007B057B"/>
    <w:rsid w:val="007B0861"/>
    <w:rsid w:val="007B0FAD"/>
    <w:rsid w:val="007B1F0D"/>
    <w:rsid w:val="007B2109"/>
    <w:rsid w:val="007B2146"/>
    <w:rsid w:val="007B2A42"/>
    <w:rsid w:val="007B3189"/>
    <w:rsid w:val="007B3A75"/>
    <w:rsid w:val="007B3C1A"/>
    <w:rsid w:val="007B3FDA"/>
    <w:rsid w:val="007B3FEE"/>
    <w:rsid w:val="007B48CF"/>
    <w:rsid w:val="007B5408"/>
    <w:rsid w:val="007B7163"/>
    <w:rsid w:val="007B76D8"/>
    <w:rsid w:val="007C18B3"/>
    <w:rsid w:val="007C2CDE"/>
    <w:rsid w:val="007C31D5"/>
    <w:rsid w:val="007C3EBD"/>
    <w:rsid w:val="007C5019"/>
    <w:rsid w:val="007C510C"/>
    <w:rsid w:val="007C693A"/>
    <w:rsid w:val="007C7925"/>
    <w:rsid w:val="007C7A3F"/>
    <w:rsid w:val="007D0166"/>
    <w:rsid w:val="007D0B33"/>
    <w:rsid w:val="007D192B"/>
    <w:rsid w:val="007D213A"/>
    <w:rsid w:val="007D24A4"/>
    <w:rsid w:val="007D2726"/>
    <w:rsid w:val="007D28EC"/>
    <w:rsid w:val="007D32CF"/>
    <w:rsid w:val="007D33F1"/>
    <w:rsid w:val="007D4424"/>
    <w:rsid w:val="007D4EDC"/>
    <w:rsid w:val="007D549E"/>
    <w:rsid w:val="007D6219"/>
    <w:rsid w:val="007D6376"/>
    <w:rsid w:val="007D6CBF"/>
    <w:rsid w:val="007D705C"/>
    <w:rsid w:val="007D737E"/>
    <w:rsid w:val="007E124D"/>
    <w:rsid w:val="007E135E"/>
    <w:rsid w:val="007E4440"/>
    <w:rsid w:val="007E49D2"/>
    <w:rsid w:val="007E5504"/>
    <w:rsid w:val="007E5A7D"/>
    <w:rsid w:val="007E5D86"/>
    <w:rsid w:val="007E741D"/>
    <w:rsid w:val="007E77D1"/>
    <w:rsid w:val="007F108F"/>
    <w:rsid w:val="007F1118"/>
    <w:rsid w:val="007F2327"/>
    <w:rsid w:val="007F2443"/>
    <w:rsid w:val="007F29B7"/>
    <w:rsid w:val="007F2A9C"/>
    <w:rsid w:val="007F3B09"/>
    <w:rsid w:val="007F464B"/>
    <w:rsid w:val="007F4E3B"/>
    <w:rsid w:val="007F4FC1"/>
    <w:rsid w:val="007F5E47"/>
    <w:rsid w:val="007F5FFB"/>
    <w:rsid w:val="007F61BD"/>
    <w:rsid w:val="007F6E19"/>
    <w:rsid w:val="007F76C1"/>
    <w:rsid w:val="007F7927"/>
    <w:rsid w:val="007F7BF0"/>
    <w:rsid w:val="007F7C4E"/>
    <w:rsid w:val="007F7EB2"/>
    <w:rsid w:val="00800271"/>
    <w:rsid w:val="0080030F"/>
    <w:rsid w:val="00800431"/>
    <w:rsid w:val="0080074D"/>
    <w:rsid w:val="00800B03"/>
    <w:rsid w:val="00801127"/>
    <w:rsid w:val="0080185E"/>
    <w:rsid w:val="008018C2"/>
    <w:rsid w:val="00801AFB"/>
    <w:rsid w:val="00802FA3"/>
    <w:rsid w:val="00802FB3"/>
    <w:rsid w:val="0080303F"/>
    <w:rsid w:val="00803861"/>
    <w:rsid w:val="00803946"/>
    <w:rsid w:val="00804363"/>
    <w:rsid w:val="00805079"/>
    <w:rsid w:val="00805533"/>
    <w:rsid w:val="00806398"/>
    <w:rsid w:val="00806626"/>
    <w:rsid w:val="008069F9"/>
    <w:rsid w:val="00806B21"/>
    <w:rsid w:val="00810E77"/>
    <w:rsid w:val="008113EA"/>
    <w:rsid w:val="0081179F"/>
    <w:rsid w:val="00811929"/>
    <w:rsid w:val="00812DEC"/>
    <w:rsid w:val="00813AC8"/>
    <w:rsid w:val="00815742"/>
    <w:rsid w:val="00815AB7"/>
    <w:rsid w:val="008162C1"/>
    <w:rsid w:val="00816FEF"/>
    <w:rsid w:val="00817243"/>
    <w:rsid w:val="0081773E"/>
    <w:rsid w:val="00821042"/>
    <w:rsid w:val="00821AF6"/>
    <w:rsid w:val="008222EF"/>
    <w:rsid w:val="008224AD"/>
    <w:rsid w:val="00822E1B"/>
    <w:rsid w:val="0082328F"/>
    <w:rsid w:val="00823852"/>
    <w:rsid w:val="00824213"/>
    <w:rsid w:val="0082453D"/>
    <w:rsid w:val="008246C5"/>
    <w:rsid w:val="00824B10"/>
    <w:rsid w:val="00824F37"/>
    <w:rsid w:val="00826736"/>
    <w:rsid w:val="00826752"/>
    <w:rsid w:val="008269E6"/>
    <w:rsid w:val="00826BD3"/>
    <w:rsid w:val="00826CB8"/>
    <w:rsid w:val="00826DF7"/>
    <w:rsid w:val="00826E33"/>
    <w:rsid w:val="0082706D"/>
    <w:rsid w:val="008279DE"/>
    <w:rsid w:val="00827A3B"/>
    <w:rsid w:val="00830721"/>
    <w:rsid w:val="00831FF1"/>
    <w:rsid w:val="00833A57"/>
    <w:rsid w:val="00833CFA"/>
    <w:rsid w:val="00833FF6"/>
    <w:rsid w:val="00834F37"/>
    <w:rsid w:val="00834FF2"/>
    <w:rsid w:val="0083766B"/>
    <w:rsid w:val="00840967"/>
    <w:rsid w:val="00841C93"/>
    <w:rsid w:val="008440AC"/>
    <w:rsid w:val="008453FD"/>
    <w:rsid w:val="00845BF1"/>
    <w:rsid w:val="00845DC3"/>
    <w:rsid w:val="00846305"/>
    <w:rsid w:val="008466E3"/>
    <w:rsid w:val="00847EC3"/>
    <w:rsid w:val="0085238A"/>
    <w:rsid w:val="00852404"/>
    <w:rsid w:val="00852EA9"/>
    <w:rsid w:val="008534FB"/>
    <w:rsid w:val="00853A1F"/>
    <w:rsid w:val="00853F00"/>
    <w:rsid w:val="0085416B"/>
    <w:rsid w:val="00854641"/>
    <w:rsid w:val="00855040"/>
    <w:rsid w:val="00855134"/>
    <w:rsid w:val="00855717"/>
    <w:rsid w:val="0085583F"/>
    <w:rsid w:val="00856677"/>
    <w:rsid w:val="008570D4"/>
    <w:rsid w:val="008573F3"/>
    <w:rsid w:val="00857A51"/>
    <w:rsid w:val="00857CD3"/>
    <w:rsid w:val="00860002"/>
    <w:rsid w:val="00860716"/>
    <w:rsid w:val="0086078F"/>
    <w:rsid w:val="00860D00"/>
    <w:rsid w:val="00860EAF"/>
    <w:rsid w:val="00861178"/>
    <w:rsid w:val="008612C5"/>
    <w:rsid w:val="00862BA2"/>
    <w:rsid w:val="0086374A"/>
    <w:rsid w:val="008665E4"/>
    <w:rsid w:val="008666A0"/>
    <w:rsid w:val="008669C0"/>
    <w:rsid w:val="00866ECA"/>
    <w:rsid w:val="00866F64"/>
    <w:rsid w:val="008672E6"/>
    <w:rsid w:val="00867C8E"/>
    <w:rsid w:val="00867E4E"/>
    <w:rsid w:val="00870812"/>
    <w:rsid w:val="008711A4"/>
    <w:rsid w:val="00871A59"/>
    <w:rsid w:val="00871AB8"/>
    <w:rsid w:val="00872B58"/>
    <w:rsid w:val="008730C2"/>
    <w:rsid w:val="00873814"/>
    <w:rsid w:val="00874C70"/>
    <w:rsid w:val="00875568"/>
    <w:rsid w:val="008761DD"/>
    <w:rsid w:val="00876DD6"/>
    <w:rsid w:val="00877DBF"/>
    <w:rsid w:val="0088126D"/>
    <w:rsid w:val="00881386"/>
    <w:rsid w:val="008820BC"/>
    <w:rsid w:val="00882843"/>
    <w:rsid w:val="0088463F"/>
    <w:rsid w:val="00884756"/>
    <w:rsid w:val="0088508A"/>
    <w:rsid w:val="00885C3A"/>
    <w:rsid w:val="00885FED"/>
    <w:rsid w:val="00887B2A"/>
    <w:rsid w:val="00890279"/>
    <w:rsid w:val="00890691"/>
    <w:rsid w:val="008908F5"/>
    <w:rsid w:val="00891DF2"/>
    <w:rsid w:val="0089318E"/>
    <w:rsid w:val="0089376A"/>
    <w:rsid w:val="0089419A"/>
    <w:rsid w:val="00894C97"/>
    <w:rsid w:val="008950DD"/>
    <w:rsid w:val="008951D1"/>
    <w:rsid w:val="00895AA1"/>
    <w:rsid w:val="0089620A"/>
    <w:rsid w:val="008A14F8"/>
    <w:rsid w:val="008A15DC"/>
    <w:rsid w:val="008A1898"/>
    <w:rsid w:val="008A3FE2"/>
    <w:rsid w:val="008A59BB"/>
    <w:rsid w:val="008A65CD"/>
    <w:rsid w:val="008A6C11"/>
    <w:rsid w:val="008A7608"/>
    <w:rsid w:val="008B0024"/>
    <w:rsid w:val="008B00E8"/>
    <w:rsid w:val="008B04BE"/>
    <w:rsid w:val="008B11A8"/>
    <w:rsid w:val="008B1673"/>
    <w:rsid w:val="008B1FD7"/>
    <w:rsid w:val="008B2474"/>
    <w:rsid w:val="008B258A"/>
    <w:rsid w:val="008B2C25"/>
    <w:rsid w:val="008B2D28"/>
    <w:rsid w:val="008B4533"/>
    <w:rsid w:val="008B492C"/>
    <w:rsid w:val="008B5450"/>
    <w:rsid w:val="008B5D44"/>
    <w:rsid w:val="008B648B"/>
    <w:rsid w:val="008B691B"/>
    <w:rsid w:val="008C0424"/>
    <w:rsid w:val="008C25D7"/>
    <w:rsid w:val="008C2942"/>
    <w:rsid w:val="008C29C9"/>
    <w:rsid w:val="008C352B"/>
    <w:rsid w:val="008C4ABC"/>
    <w:rsid w:val="008C56AD"/>
    <w:rsid w:val="008C5E89"/>
    <w:rsid w:val="008C6403"/>
    <w:rsid w:val="008C6F61"/>
    <w:rsid w:val="008D04F1"/>
    <w:rsid w:val="008D16DA"/>
    <w:rsid w:val="008D2671"/>
    <w:rsid w:val="008D2AAE"/>
    <w:rsid w:val="008D2FA7"/>
    <w:rsid w:val="008D31EE"/>
    <w:rsid w:val="008D3C2B"/>
    <w:rsid w:val="008D3FE9"/>
    <w:rsid w:val="008D4163"/>
    <w:rsid w:val="008D43D8"/>
    <w:rsid w:val="008D4ED3"/>
    <w:rsid w:val="008D6573"/>
    <w:rsid w:val="008D66A8"/>
    <w:rsid w:val="008D7063"/>
    <w:rsid w:val="008D70A8"/>
    <w:rsid w:val="008D70B0"/>
    <w:rsid w:val="008D7839"/>
    <w:rsid w:val="008D7970"/>
    <w:rsid w:val="008E045B"/>
    <w:rsid w:val="008E06D5"/>
    <w:rsid w:val="008E39A3"/>
    <w:rsid w:val="008E3F7D"/>
    <w:rsid w:val="008E3FFA"/>
    <w:rsid w:val="008E42A9"/>
    <w:rsid w:val="008E42DE"/>
    <w:rsid w:val="008E569B"/>
    <w:rsid w:val="008E5D7C"/>
    <w:rsid w:val="008E730F"/>
    <w:rsid w:val="008F04AB"/>
    <w:rsid w:val="008F08F2"/>
    <w:rsid w:val="008F0980"/>
    <w:rsid w:val="008F1EEF"/>
    <w:rsid w:val="008F3460"/>
    <w:rsid w:val="008F4E35"/>
    <w:rsid w:val="008F652D"/>
    <w:rsid w:val="008F667A"/>
    <w:rsid w:val="008F6DC9"/>
    <w:rsid w:val="008F7126"/>
    <w:rsid w:val="008F73EE"/>
    <w:rsid w:val="008F7B09"/>
    <w:rsid w:val="009003AD"/>
    <w:rsid w:val="00901C25"/>
    <w:rsid w:val="00901D00"/>
    <w:rsid w:val="00902546"/>
    <w:rsid w:val="0090283B"/>
    <w:rsid w:val="00902F93"/>
    <w:rsid w:val="0090301E"/>
    <w:rsid w:val="00903C8B"/>
    <w:rsid w:val="00904AFC"/>
    <w:rsid w:val="00905605"/>
    <w:rsid w:val="0090584B"/>
    <w:rsid w:val="00906986"/>
    <w:rsid w:val="009069E7"/>
    <w:rsid w:val="00906BBF"/>
    <w:rsid w:val="0090713C"/>
    <w:rsid w:val="00907252"/>
    <w:rsid w:val="00907FE4"/>
    <w:rsid w:val="00910EA3"/>
    <w:rsid w:val="00911050"/>
    <w:rsid w:val="00911664"/>
    <w:rsid w:val="00911970"/>
    <w:rsid w:val="00912199"/>
    <w:rsid w:val="009126B5"/>
    <w:rsid w:val="00913B80"/>
    <w:rsid w:val="00914C19"/>
    <w:rsid w:val="00915FB0"/>
    <w:rsid w:val="00916FA8"/>
    <w:rsid w:val="009200D6"/>
    <w:rsid w:val="00920683"/>
    <w:rsid w:val="00920AC9"/>
    <w:rsid w:val="009215A3"/>
    <w:rsid w:val="00921840"/>
    <w:rsid w:val="009238FF"/>
    <w:rsid w:val="00924F27"/>
    <w:rsid w:val="009254CF"/>
    <w:rsid w:val="00925A88"/>
    <w:rsid w:val="009272F7"/>
    <w:rsid w:val="0092788B"/>
    <w:rsid w:val="00927ACE"/>
    <w:rsid w:val="00927C83"/>
    <w:rsid w:val="00927E7A"/>
    <w:rsid w:val="009315EA"/>
    <w:rsid w:val="00933CB6"/>
    <w:rsid w:val="009349B9"/>
    <w:rsid w:val="00934E06"/>
    <w:rsid w:val="00935298"/>
    <w:rsid w:val="00935B1B"/>
    <w:rsid w:val="00936871"/>
    <w:rsid w:val="00937307"/>
    <w:rsid w:val="0094016A"/>
    <w:rsid w:val="009404B9"/>
    <w:rsid w:val="00940DE9"/>
    <w:rsid w:val="00941190"/>
    <w:rsid w:val="00941D77"/>
    <w:rsid w:val="00942DF7"/>
    <w:rsid w:val="00943F73"/>
    <w:rsid w:val="009441E3"/>
    <w:rsid w:val="009447B5"/>
    <w:rsid w:val="00944E07"/>
    <w:rsid w:val="0094555E"/>
    <w:rsid w:val="00945793"/>
    <w:rsid w:val="00946398"/>
    <w:rsid w:val="00946B32"/>
    <w:rsid w:val="00946E30"/>
    <w:rsid w:val="009479C0"/>
    <w:rsid w:val="00950184"/>
    <w:rsid w:val="00950DBB"/>
    <w:rsid w:val="00951207"/>
    <w:rsid w:val="009513D4"/>
    <w:rsid w:val="00951711"/>
    <w:rsid w:val="00951FEA"/>
    <w:rsid w:val="00953F46"/>
    <w:rsid w:val="009542C3"/>
    <w:rsid w:val="00954F60"/>
    <w:rsid w:val="00956144"/>
    <w:rsid w:val="00956462"/>
    <w:rsid w:val="00956CD1"/>
    <w:rsid w:val="00957D50"/>
    <w:rsid w:val="0096128A"/>
    <w:rsid w:val="00961BD5"/>
    <w:rsid w:val="00962893"/>
    <w:rsid w:val="009631E2"/>
    <w:rsid w:val="00963501"/>
    <w:rsid w:val="009639A1"/>
    <w:rsid w:val="00964953"/>
    <w:rsid w:val="009649FA"/>
    <w:rsid w:val="00964ED5"/>
    <w:rsid w:val="0096531C"/>
    <w:rsid w:val="00965495"/>
    <w:rsid w:val="0096567D"/>
    <w:rsid w:val="00966135"/>
    <w:rsid w:val="00966B4A"/>
    <w:rsid w:val="00967743"/>
    <w:rsid w:val="0097099C"/>
    <w:rsid w:val="009714B9"/>
    <w:rsid w:val="009721D8"/>
    <w:rsid w:val="0097226D"/>
    <w:rsid w:val="00972351"/>
    <w:rsid w:val="0097254D"/>
    <w:rsid w:val="00972F66"/>
    <w:rsid w:val="009732A4"/>
    <w:rsid w:val="00973EED"/>
    <w:rsid w:val="00974110"/>
    <w:rsid w:val="0097505C"/>
    <w:rsid w:val="00977C17"/>
    <w:rsid w:val="00977C37"/>
    <w:rsid w:val="00980594"/>
    <w:rsid w:val="00980A16"/>
    <w:rsid w:val="00980B24"/>
    <w:rsid w:val="009812E6"/>
    <w:rsid w:val="00982002"/>
    <w:rsid w:val="00982BFA"/>
    <w:rsid w:val="00983584"/>
    <w:rsid w:val="0098388F"/>
    <w:rsid w:val="00984223"/>
    <w:rsid w:val="0098439A"/>
    <w:rsid w:val="0098518F"/>
    <w:rsid w:val="009856AA"/>
    <w:rsid w:val="00986DF2"/>
    <w:rsid w:val="009871A4"/>
    <w:rsid w:val="00987386"/>
    <w:rsid w:val="009879D8"/>
    <w:rsid w:val="00987BBE"/>
    <w:rsid w:val="0099196C"/>
    <w:rsid w:val="00991EB6"/>
    <w:rsid w:val="009937B4"/>
    <w:rsid w:val="00993B3D"/>
    <w:rsid w:val="00993C8A"/>
    <w:rsid w:val="009942B1"/>
    <w:rsid w:val="0099450B"/>
    <w:rsid w:val="00995AAB"/>
    <w:rsid w:val="00996232"/>
    <w:rsid w:val="009963C0"/>
    <w:rsid w:val="0099665E"/>
    <w:rsid w:val="00996941"/>
    <w:rsid w:val="00996CC5"/>
    <w:rsid w:val="00996D07"/>
    <w:rsid w:val="00997745"/>
    <w:rsid w:val="009A0530"/>
    <w:rsid w:val="009A1B08"/>
    <w:rsid w:val="009A2B80"/>
    <w:rsid w:val="009A2EFA"/>
    <w:rsid w:val="009A337D"/>
    <w:rsid w:val="009A385E"/>
    <w:rsid w:val="009A3A77"/>
    <w:rsid w:val="009A3B1A"/>
    <w:rsid w:val="009A47C5"/>
    <w:rsid w:val="009A4CA6"/>
    <w:rsid w:val="009A520C"/>
    <w:rsid w:val="009A54AE"/>
    <w:rsid w:val="009A5559"/>
    <w:rsid w:val="009A5BAA"/>
    <w:rsid w:val="009A5F2B"/>
    <w:rsid w:val="009A5FCE"/>
    <w:rsid w:val="009A60FE"/>
    <w:rsid w:val="009A643E"/>
    <w:rsid w:val="009A78D5"/>
    <w:rsid w:val="009B05C5"/>
    <w:rsid w:val="009B078C"/>
    <w:rsid w:val="009B15E7"/>
    <w:rsid w:val="009B1940"/>
    <w:rsid w:val="009B1BC7"/>
    <w:rsid w:val="009B24BB"/>
    <w:rsid w:val="009B24F6"/>
    <w:rsid w:val="009B2B79"/>
    <w:rsid w:val="009B2C8F"/>
    <w:rsid w:val="009B33B4"/>
    <w:rsid w:val="009B34F1"/>
    <w:rsid w:val="009B4797"/>
    <w:rsid w:val="009B67A4"/>
    <w:rsid w:val="009B74BE"/>
    <w:rsid w:val="009C0274"/>
    <w:rsid w:val="009C046B"/>
    <w:rsid w:val="009C0FB5"/>
    <w:rsid w:val="009C198C"/>
    <w:rsid w:val="009C2BA3"/>
    <w:rsid w:val="009C305A"/>
    <w:rsid w:val="009C3AFA"/>
    <w:rsid w:val="009C3D84"/>
    <w:rsid w:val="009C48D1"/>
    <w:rsid w:val="009C49FF"/>
    <w:rsid w:val="009C5024"/>
    <w:rsid w:val="009C5112"/>
    <w:rsid w:val="009C5200"/>
    <w:rsid w:val="009C55F0"/>
    <w:rsid w:val="009C5872"/>
    <w:rsid w:val="009C58C5"/>
    <w:rsid w:val="009C6DC2"/>
    <w:rsid w:val="009C7533"/>
    <w:rsid w:val="009C7F3A"/>
    <w:rsid w:val="009D1512"/>
    <w:rsid w:val="009D1B2C"/>
    <w:rsid w:val="009D1F86"/>
    <w:rsid w:val="009D20B9"/>
    <w:rsid w:val="009D251D"/>
    <w:rsid w:val="009D2C5A"/>
    <w:rsid w:val="009D2CE8"/>
    <w:rsid w:val="009D3032"/>
    <w:rsid w:val="009D4932"/>
    <w:rsid w:val="009D59B3"/>
    <w:rsid w:val="009D6355"/>
    <w:rsid w:val="009D6944"/>
    <w:rsid w:val="009D6F36"/>
    <w:rsid w:val="009D70BD"/>
    <w:rsid w:val="009E01F1"/>
    <w:rsid w:val="009E05EC"/>
    <w:rsid w:val="009E1246"/>
    <w:rsid w:val="009E1E87"/>
    <w:rsid w:val="009E3373"/>
    <w:rsid w:val="009E33DD"/>
    <w:rsid w:val="009E3D01"/>
    <w:rsid w:val="009E4511"/>
    <w:rsid w:val="009E45A6"/>
    <w:rsid w:val="009E45AD"/>
    <w:rsid w:val="009E4789"/>
    <w:rsid w:val="009E4D87"/>
    <w:rsid w:val="009E51A7"/>
    <w:rsid w:val="009E51D6"/>
    <w:rsid w:val="009E55CD"/>
    <w:rsid w:val="009E5992"/>
    <w:rsid w:val="009E5B37"/>
    <w:rsid w:val="009E7658"/>
    <w:rsid w:val="009F05D4"/>
    <w:rsid w:val="009F0752"/>
    <w:rsid w:val="009F0BA7"/>
    <w:rsid w:val="009F11B5"/>
    <w:rsid w:val="009F14B5"/>
    <w:rsid w:val="009F207F"/>
    <w:rsid w:val="009F2EDD"/>
    <w:rsid w:val="009F33A3"/>
    <w:rsid w:val="009F3512"/>
    <w:rsid w:val="009F363B"/>
    <w:rsid w:val="009F3A42"/>
    <w:rsid w:val="009F44AD"/>
    <w:rsid w:val="009F5AD2"/>
    <w:rsid w:val="009F5BA0"/>
    <w:rsid w:val="009F5BF2"/>
    <w:rsid w:val="009F5E04"/>
    <w:rsid w:val="009F5E38"/>
    <w:rsid w:val="009F5EBA"/>
    <w:rsid w:val="009F5FDF"/>
    <w:rsid w:val="009F61BC"/>
    <w:rsid w:val="009F68BF"/>
    <w:rsid w:val="009F6B91"/>
    <w:rsid w:val="009F6DB2"/>
    <w:rsid w:val="009F7F24"/>
    <w:rsid w:val="00A0006D"/>
    <w:rsid w:val="00A00ADF"/>
    <w:rsid w:val="00A011C2"/>
    <w:rsid w:val="00A014DE"/>
    <w:rsid w:val="00A03302"/>
    <w:rsid w:val="00A033FB"/>
    <w:rsid w:val="00A036D4"/>
    <w:rsid w:val="00A03F57"/>
    <w:rsid w:val="00A04420"/>
    <w:rsid w:val="00A04D20"/>
    <w:rsid w:val="00A04D70"/>
    <w:rsid w:val="00A05053"/>
    <w:rsid w:val="00A06CC0"/>
    <w:rsid w:val="00A076B6"/>
    <w:rsid w:val="00A10389"/>
    <w:rsid w:val="00A11469"/>
    <w:rsid w:val="00A11580"/>
    <w:rsid w:val="00A11C07"/>
    <w:rsid w:val="00A123D2"/>
    <w:rsid w:val="00A13292"/>
    <w:rsid w:val="00A13544"/>
    <w:rsid w:val="00A142C0"/>
    <w:rsid w:val="00A14559"/>
    <w:rsid w:val="00A152E6"/>
    <w:rsid w:val="00A15E3B"/>
    <w:rsid w:val="00A15E5E"/>
    <w:rsid w:val="00A16C1F"/>
    <w:rsid w:val="00A17A69"/>
    <w:rsid w:val="00A208BE"/>
    <w:rsid w:val="00A21360"/>
    <w:rsid w:val="00A2195A"/>
    <w:rsid w:val="00A21F6F"/>
    <w:rsid w:val="00A23139"/>
    <w:rsid w:val="00A23A52"/>
    <w:rsid w:val="00A2402C"/>
    <w:rsid w:val="00A2611D"/>
    <w:rsid w:val="00A268EB"/>
    <w:rsid w:val="00A2736B"/>
    <w:rsid w:val="00A274EE"/>
    <w:rsid w:val="00A275AC"/>
    <w:rsid w:val="00A27776"/>
    <w:rsid w:val="00A3089F"/>
    <w:rsid w:val="00A312CB"/>
    <w:rsid w:val="00A314E7"/>
    <w:rsid w:val="00A3196B"/>
    <w:rsid w:val="00A31B12"/>
    <w:rsid w:val="00A31DC3"/>
    <w:rsid w:val="00A32A49"/>
    <w:rsid w:val="00A340BA"/>
    <w:rsid w:val="00A3421F"/>
    <w:rsid w:val="00A34527"/>
    <w:rsid w:val="00A36518"/>
    <w:rsid w:val="00A3707F"/>
    <w:rsid w:val="00A400A5"/>
    <w:rsid w:val="00A40342"/>
    <w:rsid w:val="00A40AE0"/>
    <w:rsid w:val="00A421BA"/>
    <w:rsid w:val="00A45080"/>
    <w:rsid w:val="00A460A4"/>
    <w:rsid w:val="00A477D6"/>
    <w:rsid w:val="00A50523"/>
    <w:rsid w:val="00A50A4E"/>
    <w:rsid w:val="00A50B09"/>
    <w:rsid w:val="00A50B2A"/>
    <w:rsid w:val="00A50C17"/>
    <w:rsid w:val="00A50C90"/>
    <w:rsid w:val="00A5103F"/>
    <w:rsid w:val="00A51B1C"/>
    <w:rsid w:val="00A520C5"/>
    <w:rsid w:val="00A52B13"/>
    <w:rsid w:val="00A53BFF"/>
    <w:rsid w:val="00A54105"/>
    <w:rsid w:val="00A54927"/>
    <w:rsid w:val="00A54DED"/>
    <w:rsid w:val="00A54F45"/>
    <w:rsid w:val="00A5514B"/>
    <w:rsid w:val="00A55699"/>
    <w:rsid w:val="00A562A1"/>
    <w:rsid w:val="00A56626"/>
    <w:rsid w:val="00A56B6C"/>
    <w:rsid w:val="00A579C1"/>
    <w:rsid w:val="00A617BE"/>
    <w:rsid w:val="00A6230B"/>
    <w:rsid w:val="00A6342C"/>
    <w:rsid w:val="00A634B1"/>
    <w:rsid w:val="00A64AFC"/>
    <w:rsid w:val="00A6575A"/>
    <w:rsid w:val="00A66272"/>
    <w:rsid w:val="00A714F5"/>
    <w:rsid w:val="00A71817"/>
    <w:rsid w:val="00A729C4"/>
    <w:rsid w:val="00A72D9D"/>
    <w:rsid w:val="00A7369F"/>
    <w:rsid w:val="00A742B2"/>
    <w:rsid w:val="00A74A00"/>
    <w:rsid w:val="00A74B3E"/>
    <w:rsid w:val="00A75067"/>
    <w:rsid w:val="00A756B9"/>
    <w:rsid w:val="00A75F62"/>
    <w:rsid w:val="00A760C6"/>
    <w:rsid w:val="00A76679"/>
    <w:rsid w:val="00A76BFA"/>
    <w:rsid w:val="00A76CB2"/>
    <w:rsid w:val="00A76DF4"/>
    <w:rsid w:val="00A77188"/>
    <w:rsid w:val="00A778A9"/>
    <w:rsid w:val="00A77E0D"/>
    <w:rsid w:val="00A80F57"/>
    <w:rsid w:val="00A813F0"/>
    <w:rsid w:val="00A81EB7"/>
    <w:rsid w:val="00A82198"/>
    <w:rsid w:val="00A82507"/>
    <w:rsid w:val="00A82C7A"/>
    <w:rsid w:val="00A84340"/>
    <w:rsid w:val="00A84AC6"/>
    <w:rsid w:val="00A84BF1"/>
    <w:rsid w:val="00A84BF2"/>
    <w:rsid w:val="00A84E36"/>
    <w:rsid w:val="00A8507B"/>
    <w:rsid w:val="00A85942"/>
    <w:rsid w:val="00A85E31"/>
    <w:rsid w:val="00A86106"/>
    <w:rsid w:val="00A863EA"/>
    <w:rsid w:val="00A86541"/>
    <w:rsid w:val="00A866C4"/>
    <w:rsid w:val="00A875BD"/>
    <w:rsid w:val="00A877A6"/>
    <w:rsid w:val="00A87991"/>
    <w:rsid w:val="00A9030E"/>
    <w:rsid w:val="00A90517"/>
    <w:rsid w:val="00A90C72"/>
    <w:rsid w:val="00A9138C"/>
    <w:rsid w:val="00A91E30"/>
    <w:rsid w:val="00A91FFF"/>
    <w:rsid w:val="00A92618"/>
    <w:rsid w:val="00A939A6"/>
    <w:rsid w:val="00A9617A"/>
    <w:rsid w:val="00A97DC3"/>
    <w:rsid w:val="00A97DD6"/>
    <w:rsid w:val="00AA0AB0"/>
    <w:rsid w:val="00AA1080"/>
    <w:rsid w:val="00AA13C7"/>
    <w:rsid w:val="00AA19BC"/>
    <w:rsid w:val="00AA22FD"/>
    <w:rsid w:val="00AA2531"/>
    <w:rsid w:val="00AA2A59"/>
    <w:rsid w:val="00AA2B19"/>
    <w:rsid w:val="00AA4C82"/>
    <w:rsid w:val="00AA4F9E"/>
    <w:rsid w:val="00AA583D"/>
    <w:rsid w:val="00AA5A2D"/>
    <w:rsid w:val="00AA78D8"/>
    <w:rsid w:val="00AB1ABF"/>
    <w:rsid w:val="00AB300B"/>
    <w:rsid w:val="00AB3124"/>
    <w:rsid w:val="00AB333E"/>
    <w:rsid w:val="00AB3E40"/>
    <w:rsid w:val="00AB46E3"/>
    <w:rsid w:val="00AB4CE4"/>
    <w:rsid w:val="00AB4F9D"/>
    <w:rsid w:val="00AB64E7"/>
    <w:rsid w:val="00AB66AD"/>
    <w:rsid w:val="00AB6DFA"/>
    <w:rsid w:val="00AC1116"/>
    <w:rsid w:val="00AC21A6"/>
    <w:rsid w:val="00AC3A0D"/>
    <w:rsid w:val="00AC3AFE"/>
    <w:rsid w:val="00AC3B4E"/>
    <w:rsid w:val="00AC3C4E"/>
    <w:rsid w:val="00AC44D7"/>
    <w:rsid w:val="00AC4634"/>
    <w:rsid w:val="00AC46DA"/>
    <w:rsid w:val="00AC4F45"/>
    <w:rsid w:val="00AC61BC"/>
    <w:rsid w:val="00AC6C5E"/>
    <w:rsid w:val="00AC6D67"/>
    <w:rsid w:val="00AC70A3"/>
    <w:rsid w:val="00AC726E"/>
    <w:rsid w:val="00AC727F"/>
    <w:rsid w:val="00AD028A"/>
    <w:rsid w:val="00AD0685"/>
    <w:rsid w:val="00AD0A0B"/>
    <w:rsid w:val="00AD1C7A"/>
    <w:rsid w:val="00AD280E"/>
    <w:rsid w:val="00AD34E1"/>
    <w:rsid w:val="00AD3533"/>
    <w:rsid w:val="00AD467C"/>
    <w:rsid w:val="00AD471A"/>
    <w:rsid w:val="00AD538D"/>
    <w:rsid w:val="00AD54B1"/>
    <w:rsid w:val="00AD5FDF"/>
    <w:rsid w:val="00AD6084"/>
    <w:rsid w:val="00AD7521"/>
    <w:rsid w:val="00AE0F14"/>
    <w:rsid w:val="00AE196F"/>
    <w:rsid w:val="00AE1AFD"/>
    <w:rsid w:val="00AE1DA8"/>
    <w:rsid w:val="00AE1DBC"/>
    <w:rsid w:val="00AE2D19"/>
    <w:rsid w:val="00AE3525"/>
    <w:rsid w:val="00AE3D2E"/>
    <w:rsid w:val="00AE472B"/>
    <w:rsid w:val="00AE48BD"/>
    <w:rsid w:val="00AE4E37"/>
    <w:rsid w:val="00AE633F"/>
    <w:rsid w:val="00AE6593"/>
    <w:rsid w:val="00AE7442"/>
    <w:rsid w:val="00AE791C"/>
    <w:rsid w:val="00AE7DF8"/>
    <w:rsid w:val="00AF0402"/>
    <w:rsid w:val="00AF046C"/>
    <w:rsid w:val="00AF057D"/>
    <w:rsid w:val="00AF1566"/>
    <w:rsid w:val="00AF1B23"/>
    <w:rsid w:val="00AF2BBA"/>
    <w:rsid w:val="00AF3179"/>
    <w:rsid w:val="00AF3423"/>
    <w:rsid w:val="00AF3BE0"/>
    <w:rsid w:val="00AF3CF8"/>
    <w:rsid w:val="00AF3D4B"/>
    <w:rsid w:val="00AF3E94"/>
    <w:rsid w:val="00AF431E"/>
    <w:rsid w:val="00AF6D11"/>
    <w:rsid w:val="00AF6FE0"/>
    <w:rsid w:val="00AF721D"/>
    <w:rsid w:val="00AF7370"/>
    <w:rsid w:val="00AF7605"/>
    <w:rsid w:val="00AF7AE9"/>
    <w:rsid w:val="00AF7C98"/>
    <w:rsid w:val="00B002AB"/>
    <w:rsid w:val="00B00814"/>
    <w:rsid w:val="00B020B4"/>
    <w:rsid w:val="00B02142"/>
    <w:rsid w:val="00B02EA3"/>
    <w:rsid w:val="00B036AA"/>
    <w:rsid w:val="00B0384A"/>
    <w:rsid w:val="00B04813"/>
    <w:rsid w:val="00B054E6"/>
    <w:rsid w:val="00B059CE"/>
    <w:rsid w:val="00B06523"/>
    <w:rsid w:val="00B102CA"/>
    <w:rsid w:val="00B1055F"/>
    <w:rsid w:val="00B107C0"/>
    <w:rsid w:val="00B11336"/>
    <w:rsid w:val="00B11395"/>
    <w:rsid w:val="00B11EC8"/>
    <w:rsid w:val="00B12FAA"/>
    <w:rsid w:val="00B13829"/>
    <w:rsid w:val="00B13859"/>
    <w:rsid w:val="00B139AC"/>
    <w:rsid w:val="00B13AB2"/>
    <w:rsid w:val="00B13B81"/>
    <w:rsid w:val="00B13E33"/>
    <w:rsid w:val="00B14A4E"/>
    <w:rsid w:val="00B14D0C"/>
    <w:rsid w:val="00B15FE9"/>
    <w:rsid w:val="00B164EE"/>
    <w:rsid w:val="00B17800"/>
    <w:rsid w:val="00B17F85"/>
    <w:rsid w:val="00B17F8B"/>
    <w:rsid w:val="00B213DD"/>
    <w:rsid w:val="00B21F37"/>
    <w:rsid w:val="00B263C1"/>
    <w:rsid w:val="00B267B4"/>
    <w:rsid w:val="00B2703E"/>
    <w:rsid w:val="00B272F9"/>
    <w:rsid w:val="00B27D28"/>
    <w:rsid w:val="00B27F45"/>
    <w:rsid w:val="00B27FBF"/>
    <w:rsid w:val="00B30272"/>
    <w:rsid w:val="00B3144A"/>
    <w:rsid w:val="00B31B36"/>
    <w:rsid w:val="00B3325A"/>
    <w:rsid w:val="00B33B21"/>
    <w:rsid w:val="00B34857"/>
    <w:rsid w:val="00B357EB"/>
    <w:rsid w:val="00B358D5"/>
    <w:rsid w:val="00B35F6D"/>
    <w:rsid w:val="00B36272"/>
    <w:rsid w:val="00B3668E"/>
    <w:rsid w:val="00B37103"/>
    <w:rsid w:val="00B37373"/>
    <w:rsid w:val="00B376EE"/>
    <w:rsid w:val="00B37F25"/>
    <w:rsid w:val="00B400F1"/>
    <w:rsid w:val="00B406FD"/>
    <w:rsid w:val="00B407AE"/>
    <w:rsid w:val="00B41249"/>
    <w:rsid w:val="00B419BE"/>
    <w:rsid w:val="00B42123"/>
    <w:rsid w:val="00B42672"/>
    <w:rsid w:val="00B43735"/>
    <w:rsid w:val="00B43D7C"/>
    <w:rsid w:val="00B45290"/>
    <w:rsid w:val="00B46809"/>
    <w:rsid w:val="00B468BC"/>
    <w:rsid w:val="00B46B4F"/>
    <w:rsid w:val="00B46CB9"/>
    <w:rsid w:val="00B47175"/>
    <w:rsid w:val="00B47706"/>
    <w:rsid w:val="00B4784C"/>
    <w:rsid w:val="00B500AE"/>
    <w:rsid w:val="00B5093E"/>
    <w:rsid w:val="00B50AE1"/>
    <w:rsid w:val="00B50BCA"/>
    <w:rsid w:val="00B50DDB"/>
    <w:rsid w:val="00B517C4"/>
    <w:rsid w:val="00B52EF0"/>
    <w:rsid w:val="00B535B1"/>
    <w:rsid w:val="00B54E74"/>
    <w:rsid w:val="00B54FC2"/>
    <w:rsid w:val="00B54FF1"/>
    <w:rsid w:val="00B55B87"/>
    <w:rsid w:val="00B564F5"/>
    <w:rsid w:val="00B56951"/>
    <w:rsid w:val="00B56E92"/>
    <w:rsid w:val="00B56F33"/>
    <w:rsid w:val="00B5712E"/>
    <w:rsid w:val="00B573DC"/>
    <w:rsid w:val="00B57A46"/>
    <w:rsid w:val="00B606A7"/>
    <w:rsid w:val="00B60C4A"/>
    <w:rsid w:val="00B611CC"/>
    <w:rsid w:val="00B6123A"/>
    <w:rsid w:val="00B62F61"/>
    <w:rsid w:val="00B63598"/>
    <w:rsid w:val="00B63611"/>
    <w:rsid w:val="00B63B3A"/>
    <w:rsid w:val="00B64066"/>
    <w:rsid w:val="00B64768"/>
    <w:rsid w:val="00B64839"/>
    <w:rsid w:val="00B651FB"/>
    <w:rsid w:val="00B65D1C"/>
    <w:rsid w:val="00B65F9F"/>
    <w:rsid w:val="00B66329"/>
    <w:rsid w:val="00B6662F"/>
    <w:rsid w:val="00B66693"/>
    <w:rsid w:val="00B66D9D"/>
    <w:rsid w:val="00B67101"/>
    <w:rsid w:val="00B67374"/>
    <w:rsid w:val="00B70414"/>
    <w:rsid w:val="00B70530"/>
    <w:rsid w:val="00B7061E"/>
    <w:rsid w:val="00B710A0"/>
    <w:rsid w:val="00B71ABA"/>
    <w:rsid w:val="00B71F28"/>
    <w:rsid w:val="00B725D5"/>
    <w:rsid w:val="00B727F9"/>
    <w:rsid w:val="00B728DD"/>
    <w:rsid w:val="00B72F66"/>
    <w:rsid w:val="00B736E0"/>
    <w:rsid w:val="00B73774"/>
    <w:rsid w:val="00B73E85"/>
    <w:rsid w:val="00B74D45"/>
    <w:rsid w:val="00B7543A"/>
    <w:rsid w:val="00B75ACF"/>
    <w:rsid w:val="00B75C66"/>
    <w:rsid w:val="00B762CB"/>
    <w:rsid w:val="00B7645D"/>
    <w:rsid w:val="00B76C85"/>
    <w:rsid w:val="00B76FE4"/>
    <w:rsid w:val="00B771B1"/>
    <w:rsid w:val="00B7730C"/>
    <w:rsid w:val="00B77C06"/>
    <w:rsid w:val="00B80358"/>
    <w:rsid w:val="00B80B2F"/>
    <w:rsid w:val="00B80F64"/>
    <w:rsid w:val="00B81DB7"/>
    <w:rsid w:val="00B81FEF"/>
    <w:rsid w:val="00B8271D"/>
    <w:rsid w:val="00B84400"/>
    <w:rsid w:val="00B85925"/>
    <w:rsid w:val="00B86965"/>
    <w:rsid w:val="00B86C22"/>
    <w:rsid w:val="00B90417"/>
    <w:rsid w:val="00B90D1A"/>
    <w:rsid w:val="00B90F8B"/>
    <w:rsid w:val="00B919F2"/>
    <w:rsid w:val="00B93178"/>
    <w:rsid w:val="00B934B2"/>
    <w:rsid w:val="00B94A17"/>
    <w:rsid w:val="00B94C6A"/>
    <w:rsid w:val="00B95324"/>
    <w:rsid w:val="00B95D75"/>
    <w:rsid w:val="00B9666E"/>
    <w:rsid w:val="00B9734B"/>
    <w:rsid w:val="00B97ECB"/>
    <w:rsid w:val="00BA0A66"/>
    <w:rsid w:val="00BA0EEE"/>
    <w:rsid w:val="00BA1565"/>
    <w:rsid w:val="00BA1682"/>
    <w:rsid w:val="00BA21C0"/>
    <w:rsid w:val="00BA288A"/>
    <w:rsid w:val="00BA292F"/>
    <w:rsid w:val="00BA3AB1"/>
    <w:rsid w:val="00BA4036"/>
    <w:rsid w:val="00BA41BB"/>
    <w:rsid w:val="00BA4467"/>
    <w:rsid w:val="00BA44AA"/>
    <w:rsid w:val="00BA56A8"/>
    <w:rsid w:val="00BA5CEF"/>
    <w:rsid w:val="00BA77BE"/>
    <w:rsid w:val="00BA79C5"/>
    <w:rsid w:val="00BA7E87"/>
    <w:rsid w:val="00BA7FB2"/>
    <w:rsid w:val="00BB0D7B"/>
    <w:rsid w:val="00BB2356"/>
    <w:rsid w:val="00BB236D"/>
    <w:rsid w:val="00BB27EA"/>
    <w:rsid w:val="00BB36E7"/>
    <w:rsid w:val="00BB5034"/>
    <w:rsid w:val="00BB6348"/>
    <w:rsid w:val="00BB69CD"/>
    <w:rsid w:val="00BB6FF5"/>
    <w:rsid w:val="00BB7683"/>
    <w:rsid w:val="00BC01BB"/>
    <w:rsid w:val="00BC03FB"/>
    <w:rsid w:val="00BC04DB"/>
    <w:rsid w:val="00BC49FE"/>
    <w:rsid w:val="00BC645D"/>
    <w:rsid w:val="00BC66C0"/>
    <w:rsid w:val="00BC66F8"/>
    <w:rsid w:val="00BD0FD3"/>
    <w:rsid w:val="00BD2516"/>
    <w:rsid w:val="00BD256F"/>
    <w:rsid w:val="00BD2901"/>
    <w:rsid w:val="00BD353A"/>
    <w:rsid w:val="00BD380E"/>
    <w:rsid w:val="00BD449D"/>
    <w:rsid w:val="00BD461B"/>
    <w:rsid w:val="00BD524E"/>
    <w:rsid w:val="00BD62D1"/>
    <w:rsid w:val="00BD710B"/>
    <w:rsid w:val="00BD746D"/>
    <w:rsid w:val="00BD7720"/>
    <w:rsid w:val="00BD77A2"/>
    <w:rsid w:val="00BD78D0"/>
    <w:rsid w:val="00BD7CB7"/>
    <w:rsid w:val="00BE01FC"/>
    <w:rsid w:val="00BE0470"/>
    <w:rsid w:val="00BE1F4A"/>
    <w:rsid w:val="00BE1FF6"/>
    <w:rsid w:val="00BE24F1"/>
    <w:rsid w:val="00BE33E2"/>
    <w:rsid w:val="00BE3B60"/>
    <w:rsid w:val="00BE4939"/>
    <w:rsid w:val="00BE5C66"/>
    <w:rsid w:val="00BE5E9C"/>
    <w:rsid w:val="00BE60DC"/>
    <w:rsid w:val="00BE60EE"/>
    <w:rsid w:val="00BE677C"/>
    <w:rsid w:val="00BE6826"/>
    <w:rsid w:val="00BE729A"/>
    <w:rsid w:val="00BF060B"/>
    <w:rsid w:val="00BF0668"/>
    <w:rsid w:val="00BF0A88"/>
    <w:rsid w:val="00BF1602"/>
    <w:rsid w:val="00BF185E"/>
    <w:rsid w:val="00BF2480"/>
    <w:rsid w:val="00BF3A6B"/>
    <w:rsid w:val="00BF437F"/>
    <w:rsid w:val="00BF459B"/>
    <w:rsid w:val="00BF4681"/>
    <w:rsid w:val="00BF49DB"/>
    <w:rsid w:val="00BF4BFC"/>
    <w:rsid w:val="00BF50CA"/>
    <w:rsid w:val="00BF64BE"/>
    <w:rsid w:val="00BF754C"/>
    <w:rsid w:val="00C00390"/>
    <w:rsid w:val="00C0162B"/>
    <w:rsid w:val="00C01972"/>
    <w:rsid w:val="00C02907"/>
    <w:rsid w:val="00C03107"/>
    <w:rsid w:val="00C031A1"/>
    <w:rsid w:val="00C034E4"/>
    <w:rsid w:val="00C038ED"/>
    <w:rsid w:val="00C04602"/>
    <w:rsid w:val="00C04683"/>
    <w:rsid w:val="00C04760"/>
    <w:rsid w:val="00C04A04"/>
    <w:rsid w:val="00C05C45"/>
    <w:rsid w:val="00C06A31"/>
    <w:rsid w:val="00C06B75"/>
    <w:rsid w:val="00C0732A"/>
    <w:rsid w:val="00C10AAC"/>
    <w:rsid w:val="00C113C8"/>
    <w:rsid w:val="00C13BE2"/>
    <w:rsid w:val="00C14AFE"/>
    <w:rsid w:val="00C15331"/>
    <w:rsid w:val="00C15E2C"/>
    <w:rsid w:val="00C17542"/>
    <w:rsid w:val="00C209AE"/>
    <w:rsid w:val="00C20E94"/>
    <w:rsid w:val="00C21605"/>
    <w:rsid w:val="00C21911"/>
    <w:rsid w:val="00C21CB5"/>
    <w:rsid w:val="00C21DE3"/>
    <w:rsid w:val="00C2252C"/>
    <w:rsid w:val="00C22CA0"/>
    <w:rsid w:val="00C23EAF"/>
    <w:rsid w:val="00C24A11"/>
    <w:rsid w:val="00C24B34"/>
    <w:rsid w:val="00C25F05"/>
    <w:rsid w:val="00C261C3"/>
    <w:rsid w:val="00C26678"/>
    <w:rsid w:val="00C267F4"/>
    <w:rsid w:val="00C26B46"/>
    <w:rsid w:val="00C27320"/>
    <w:rsid w:val="00C27BD4"/>
    <w:rsid w:val="00C27C44"/>
    <w:rsid w:val="00C30409"/>
    <w:rsid w:val="00C31AC7"/>
    <w:rsid w:val="00C3213E"/>
    <w:rsid w:val="00C322A4"/>
    <w:rsid w:val="00C33A21"/>
    <w:rsid w:val="00C33BD8"/>
    <w:rsid w:val="00C34167"/>
    <w:rsid w:val="00C345C6"/>
    <w:rsid w:val="00C3514B"/>
    <w:rsid w:val="00C35846"/>
    <w:rsid w:val="00C362FD"/>
    <w:rsid w:val="00C363E5"/>
    <w:rsid w:val="00C376A2"/>
    <w:rsid w:val="00C40F00"/>
    <w:rsid w:val="00C418B1"/>
    <w:rsid w:val="00C4274C"/>
    <w:rsid w:val="00C42827"/>
    <w:rsid w:val="00C42F97"/>
    <w:rsid w:val="00C4525D"/>
    <w:rsid w:val="00C45C9D"/>
    <w:rsid w:val="00C460BE"/>
    <w:rsid w:val="00C46AB8"/>
    <w:rsid w:val="00C47168"/>
    <w:rsid w:val="00C47EC2"/>
    <w:rsid w:val="00C50597"/>
    <w:rsid w:val="00C50D4F"/>
    <w:rsid w:val="00C515D7"/>
    <w:rsid w:val="00C53618"/>
    <w:rsid w:val="00C53652"/>
    <w:rsid w:val="00C53BC2"/>
    <w:rsid w:val="00C540F3"/>
    <w:rsid w:val="00C55617"/>
    <w:rsid w:val="00C558EC"/>
    <w:rsid w:val="00C562DC"/>
    <w:rsid w:val="00C5687A"/>
    <w:rsid w:val="00C569C0"/>
    <w:rsid w:val="00C56B5B"/>
    <w:rsid w:val="00C57027"/>
    <w:rsid w:val="00C5713E"/>
    <w:rsid w:val="00C57140"/>
    <w:rsid w:val="00C57369"/>
    <w:rsid w:val="00C57FA9"/>
    <w:rsid w:val="00C601DD"/>
    <w:rsid w:val="00C6052F"/>
    <w:rsid w:val="00C606C4"/>
    <w:rsid w:val="00C610A0"/>
    <w:rsid w:val="00C6383D"/>
    <w:rsid w:val="00C64526"/>
    <w:rsid w:val="00C6467B"/>
    <w:rsid w:val="00C64B29"/>
    <w:rsid w:val="00C64CAB"/>
    <w:rsid w:val="00C65C0A"/>
    <w:rsid w:val="00C65FA7"/>
    <w:rsid w:val="00C66AE0"/>
    <w:rsid w:val="00C67100"/>
    <w:rsid w:val="00C679DD"/>
    <w:rsid w:val="00C7009F"/>
    <w:rsid w:val="00C71056"/>
    <w:rsid w:val="00C711AD"/>
    <w:rsid w:val="00C717D6"/>
    <w:rsid w:val="00C71ACE"/>
    <w:rsid w:val="00C71C94"/>
    <w:rsid w:val="00C71F89"/>
    <w:rsid w:val="00C73146"/>
    <w:rsid w:val="00C74979"/>
    <w:rsid w:val="00C74AEB"/>
    <w:rsid w:val="00C779D2"/>
    <w:rsid w:val="00C805A2"/>
    <w:rsid w:val="00C805A8"/>
    <w:rsid w:val="00C81595"/>
    <w:rsid w:val="00C83727"/>
    <w:rsid w:val="00C8382D"/>
    <w:rsid w:val="00C83D4D"/>
    <w:rsid w:val="00C84B29"/>
    <w:rsid w:val="00C85523"/>
    <w:rsid w:val="00C85D4A"/>
    <w:rsid w:val="00C85DD3"/>
    <w:rsid w:val="00C86878"/>
    <w:rsid w:val="00C876BD"/>
    <w:rsid w:val="00C8784C"/>
    <w:rsid w:val="00C90A24"/>
    <w:rsid w:val="00C91C3B"/>
    <w:rsid w:val="00C91F5B"/>
    <w:rsid w:val="00C92C9C"/>
    <w:rsid w:val="00C93A8D"/>
    <w:rsid w:val="00C93B3E"/>
    <w:rsid w:val="00C956DC"/>
    <w:rsid w:val="00C95B2C"/>
    <w:rsid w:val="00C9604D"/>
    <w:rsid w:val="00C969D1"/>
    <w:rsid w:val="00C9709C"/>
    <w:rsid w:val="00C970D3"/>
    <w:rsid w:val="00C975C6"/>
    <w:rsid w:val="00C97623"/>
    <w:rsid w:val="00C97648"/>
    <w:rsid w:val="00CA0B4A"/>
    <w:rsid w:val="00CA0B6C"/>
    <w:rsid w:val="00CA1618"/>
    <w:rsid w:val="00CA174C"/>
    <w:rsid w:val="00CA1AF0"/>
    <w:rsid w:val="00CA1F26"/>
    <w:rsid w:val="00CA1F6A"/>
    <w:rsid w:val="00CA2BD6"/>
    <w:rsid w:val="00CA34F7"/>
    <w:rsid w:val="00CA38C6"/>
    <w:rsid w:val="00CA39DD"/>
    <w:rsid w:val="00CA55A7"/>
    <w:rsid w:val="00CA5FCE"/>
    <w:rsid w:val="00CA6294"/>
    <w:rsid w:val="00CA6F6D"/>
    <w:rsid w:val="00CB0212"/>
    <w:rsid w:val="00CB0B91"/>
    <w:rsid w:val="00CB0C99"/>
    <w:rsid w:val="00CB10E1"/>
    <w:rsid w:val="00CB1F84"/>
    <w:rsid w:val="00CB294E"/>
    <w:rsid w:val="00CB31E8"/>
    <w:rsid w:val="00CB3DB4"/>
    <w:rsid w:val="00CB3E50"/>
    <w:rsid w:val="00CB478F"/>
    <w:rsid w:val="00CB49BF"/>
    <w:rsid w:val="00CB549B"/>
    <w:rsid w:val="00CB5BB4"/>
    <w:rsid w:val="00CB6F2A"/>
    <w:rsid w:val="00CB7195"/>
    <w:rsid w:val="00CB7A0B"/>
    <w:rsid w:val="00CC075C"/>
    <w:rsid w:val="00CC0D81"/>
    <w:rsid w:val="00CC1177"/>
    <w:rsid w:val="00CC129F"/>
    <w:rsid w:val="00CC12F5"/>
    <w:rsid w:val="00CC1654"/>
    <w:rsid w:val="00CC1D66"/>
    <w:rsid w:val="00CC1DBF"/>
    <w:rsid w:val="00CC277E"/>
    <w:rsid w:val="00CC31D0"/>
    <w:rsid w:val="00CC3D13"/>
    <w:rsid w:val="00CC4A25"/>
    <w:rsid w:val="00CC4DE8"/>
    <w:rsid w:val="00CC7174"/>
    <w:rsid w:val="00CC726C"/>
    <w:rsid w:val="00CD34BF"/>
    <w:rsid w:val="00CD361A"/>
    <w:rsid w:val="00CD3E82"/>
    <w:rsid w:val="00CD4050"/>
    <w:rsid w:val="00CD4630"/>
    <w:rsid w:val="00CD517B"/>
    <w:rsid w:val="00CD592F"/>
    <w:rsid w:val="00CD6C1A"/>
    <w:rsid w:val="00CD7421"/>
    <w:rsid w:val="00CD757D"/>
    <w:rsid w:val="00CD7A65"/>
    <w:rsid w:val="00CD7EFA"/>
    <w:rsid w:val="00CE07B4"/>
    <w:rsid w:val="00CE2B1A"/>
    <w:rsid w:val="00CE2BBE"/>
    <w:rsid w:val="00CE4201"/>
    <w:rsid w:val="00CE4594"/>
    <w:rsid w:val="00CE471D"/>
    <w:rsid w:val="00CE492A"/>
    <w:rsid w:val="00CE58C3"/>
    <w:rsid w:val="00CE6C2F"/>
    <w:rsid w:val="00CE7C46"/>
    <w:rsid w:val="00CE7F5F"/>
    <w:rsid w:val="00CF0CA9"/>
    <w:rsid w:val="00CF124B"/>
    <w:rsid w:val="00CF230D"/>
    <w:rsid w:val="00CF2B2B"/>
    <w:rsid w:val="00CF38AB"/>
    <w:rsid w:val="00CF6D12"/>
    <w:rsid w:val="00CF749D"/>
    <w:rsid w:val="00CF7BE5"/>
    <w:rsid w:val="00D0138D"/>
    <w:rsid w:val="00D01575"/>
    <w:rsid w:val="00D02007"/>
    <w:rsid w:val="00D02521"/>
    <w:rsid w:val="00D0264A"/>
    <w:rsid w:val="00D03EB4"/>
    <w:rsid w:val="00D04A08"/>
    <w:rsid w:val="00D04D6B"/>
    <w:rsid w:val="00D062BB"/>
    <w:rsid w:val="00D06497"/>
    <w:rsid w:val="00D07728"/>
    <w:rsid w:val="00D10C37"/>
    <w:rsid w:val="00D10D8A"/>
    <w:rsid w:val="00D1188C"/>
    <w:rsid w:val="00D125BD"/>
    <w:rsid w:val="00D126B8"/>
    <w:rsid w:val="00D1358C"/>
    <w:rsid w:val="00D13E26"/>
    <w:rsid w:val="00D13FC9"/>
    <w:rsid w:val="00D143FE"/>
    <w:rsid w:val="00D147F3"/>
    <w:rsid w:val="00D14B18"/>
    <w:rsid w:val="00D14B76"/>
    <w:rsid w:val="00D1539A"/>
    <w:rsid w:val="00D16128"/>
    <w:rsid w:val="00D17441"/>
    <w:rsid w:val="00D17AE3"/>
    <w:rsid w:val="00D20F51"/>
    <w:rsid w:val="00D21561"/>
    <w:rsid w:val="00D221D8"/>
    <w:rsid w:val="00D22CC8"/>
    <w:rsid w:val="00D22EBA"/>
    <w:rsid w:val="00D23D91"/>
    <w:rsid w:val="00D249C6"/>
    <w:rsid w:val="00D25230"/>
    <w:rsid w:val="00D25581"/>
    <w:rsid w:val="00D25B12"/>
    <w:rsid w:val="00D25C7C"/>
    <w:rsid w:val="00D25D4E"/>
    <w:rsid w:val="00D26DCA"/>
    <w:rsid w:val="00D27D12"/>
    <w:rsid w:val="00D305F1"/>
    <w:rsid w:val="00D30A4E"/>
    <w:rsid w:val="00D31B85"/>
    <w:rsid w:val="00D31C02"/>
    <w:rsid w:val="00D31D33"/>
    <w:rsid w:val="00D3221C"/>
    <w:rsid w:val="00D322B8"/>
    <w:rsid w:val="00D341BB"/>
    <w:rsid w:val="00D34DB6"/>
    <w:rsid w:val="00D350B3"/>
    <w:rsid w:val="00D35D87"/>
    <w:rsid w:val="00D3773C"/>
    <w:rsid w:val="00D37A7F"/>
    <w:rsid w:val="00D40B23"/>
    <w:rsid w:val="00D418EE"/>
    <w:rsid w:val="00D41D36"/>
    <w:rsid w:val="00D41D74"/>
    <w:rsid w:val="00D42F4F"/>
    <w:rsid w:val="00D438CF"/>
    <w:rsid w:val="00D44ED9"/>
    <w:rsid w:val="00D45023"/>
    <w:rsid w:val="00D45C5B"/>
    <w:rsid w:val="00D46BE9"/>
    <w:rsid w:val="00D47360"/>
    <w:rsid w:val="00D475B7"/>
    <w:rsid w:val="00D50AD8"/>
    <w:rsid w:val="00D52AA6"/>
    <w:rsid w:val="00D52E4E"/>
    <w:rsid w:val="00D53793"/>
    <w:rsid w:val="00D5385D"/>
    <w:rsid w:val="00D54206"/>
    <w:rsid w:val="00D545CC"/>
    <w:rsid w:val="00D550CB"/>
    <w:rsid w:val="00D55A4D"/>
    <w:rsid w:val="00D55F87"/>
    <w:rsid w:val="00D5601B"/>
    <w:rsid w:val="00D561D1"/>
    <w:rsid w:val="00D56C2F"/>
    <w:rsid w:val="00D60145"/>
    <w:rsid w:val="00D613A5"/>
    <w:rsid w:val="00D618F3"/>
    <w:rsid w:val="00D6251E"/>
    <w:rsid w:val="00D631B5"/>
    <w:rsid w:val="00D63971"/>
    <w:rsid w:val="00D65D87"/>
    <w:rsid w:val="00D65FAF"/>
    <w:rsid w:val="00D66102"/>
    <w:rsid w:val="00D705BA"/>
    <w:rsid w:val="00D706DD"/>
    <w:rsid w:val="00D721B9"/>
    <w:rsid w:val="00D72EC3"/>
    <w:rsid w:val="00D73C27"/>
    <w:rsid w:val="00D765C4"/>
    <w:rsid w:val="00D76792"/>
    <w:rsid w:val="00D80651"/>
    <w:rsid w:val="00D809F8"/>
    <w:rsid w:val="00D813BA"/>
    <w:rsid w:val="00D820DE"/>
    <w:rsid w:val="00D824F3"/>
    <w:rsid w:val="00D8288D"/>
    <w:rsid w:val="00D82935"/>
    <w:rsid w:val="00D82D59"/>
    <w:rsid w:val="00D82F81"/>
    <w:rsid w:val="00D83BD0"/>
    <w:rsid w:val="00D83ECD"/>
    <w:rsid w:val="00D841B8"/>
    <w:rsid w:val="00D85085"/>
    <w:rsid w:val="00D850CB"/>
    <w:rsid w:val="00D858B7"/>
    <w:rsid w:val="00D859D4"/>
    <w:rsid w:val="00D864B6"/>
    <w:rsid w:val="00D8686E"/>
    <w:rsid w:val="00D905D2"/>
    <w:rsid w:val="00D914A1"/>
    <w:rsid w:val="00D91672"/>
    <w:rsid w:val="00D91B50"/>
    <w:rsid w:val="00D922E4"/>
    <w:rsid w:val="00D93196"/>
    <w:rsid w:val="00D93CAE"/>
    <w:rsid w:val="00D94F20"/>
    <w:rsid w:val="00D95288"/>
    <w:rsid w:val="00D9607E"/>
    <w:rsid w:val="00D9638D"/>
    <w:rsid w:val="00D963B3"/>
    <w:rsid w:val="00D9648F"/>
    <w:rsid w:val="00D965FC"/>
    <w:rsid w:val="00D97302"/>
    <w:rsid w:val="00D97F83"/>
    <w:rsid w:val="00DA03F7"/>
    <w:rsid w:val="00DA183F"/>
    <w:rsid w:val="00DA254E"/>
    <w:rsid w:val="00DA340F"/>
    <w:rsid w:val="00DA3445"/>
    <w:rsid w:val="00DA3521"/>
    <w:rsid w:val="00DA3CFB"/>
    <w:rsid w:val="00DA4F56"/>
    <w:rsid w:val="00DA58E8"/>
    <w:rsid w:val="00DB0810"/>
    <w:rsid w:val="00DB09B1"/>
    <w:rsid w:val="00DB17D8"/>
    <w:rsid w:val="00DB2E7E"/>
    <w:rsid w:val="00DB3800"/>
    <w:rsid w:val="00DB3D32"/>
    <w:rsid w:val="00DB458C"/>
    <w:rsid w:val="00DB45B4"/>
    <w:rsid w:val="00DB4731"/>
    <w:rsid w:val="00DB4B6D"/>
    <w:rsid w:val="00DB4D80"/>
    <w:rsid w:val="00DB508C"/>
    <w:rsid w:val="00DB5BEA"/>
    <w:rsid w:val="00DB6412"/>
    <w:rsid w:val="00DC0CBC"/>
    <w:rsid w:val="00DC1017"/>
    <w:rsid w:val="00DC116D"/>
    <w:rsid w:val="00DC11A1"/>
    <w:rsid w:val="00DC14A6"/>
    <w:rsid w:val="00DC182D"/>
    <w:rsid w:val="00DC2243"/>
    <w:rsid w:val="00DC2ECD"/>
    <w:rsid w:val="00DC306E"/>
    <w:rsid w:val="00DC3228"/>
    <w:rsid w:val="00DC3FD5"/>
    <w:rsid w:val="00DC499A"/>
    <w:rsid w:val="00DC51E0"/>
    <w:rsid w:val="00DC5AAA"/>
    <w:rsid w:val="00DC73F2"/>
    <w:rsid w:val="00DD03B8"/>
    <w:rsid w:val="00DD0A05"/>
    <w:rsid w:val="00DD0A92"/>
    <w:rsid w:val="00DD0C0D"/>
    <w:rsid w:val="00DD1FB8"/>
    <w:rsid w:val="00DD2088"/>
    <w:rsid w:val="00DD2220"/>
    <w:rsid w:val="00DD23FE"/>
    <w:rsid w:val="00DD2575"/>
    <w:rsid w:val="00DD2FDF"/>
    <w:rsid w:val="00DD2FFD"/>
    <w:rsid w:val="00DD3528"/>
    <w:rsid w:val="00DD382E"/>
    <w:rsid w:val="00DD383F"/>
    <w:rsid w:val="00DD3C7C"/>
    <w:rsid w:val="00DD409E"/>
    <w:rsid w:val="00DD489A"/>
    <w:rsid w:val="00DD5255"/>
    <w:rsid w:val="00DD6F42"/>
    <w:rsid w:val="00DD7910"/>
    <w:rsid w:val="00DE0164"/>
    <w:rsid w:val="00DE178D"/>
    <w:rsid w:val="00DE1A46"/>
    <w:rsid w:val="00DE2746"/>
    <w:rsid w:val="00DE2D13"/>
    <w:rsid w:val="00DE31F3"/>
    <w:rsid w:val="00DE33E5"/>
    <w:rsid w:val="00DE4AFD"/>
    <w:rsid w:val="00DE4D82"/>
    <w:rsid w:val="00DE6C6B"/>
    <w:rsid w:val="00DE72D3"/>
    <w:rsid w:val="00DE77CD"/>
    <w:rsid w:val="00DF0460"/>
    <w:rsid w:val="00DF0F46"/>
    <w:rsid w:val="00DF115D"/>
    <w:rsid w:val="00DF14D3"/>
    <w:rsid w:val="00DF1E95"/>
    <w:rsid w:val="00DF1FA2"/>
    <w:rsid w:val="00DF20B5"/>
    <w:rsid w:val="00DF25D4"/>
    <w:rsid w:val="00DF2DCE"/>
    <w:rsid w:val="00DF2E02"/>
    <w:rsid w:val="00DF2E65"/>
    <w:rsid w:val="00DF33BF"/>
    <w:rsid w:val="00DF3923"/>
    <w:rsid w:val="00DF514C"/>
    <w:rsid w:val="00DF5752"/>
    <w:rsid w:val="00DF613E"/>
    <w:rsid w:val="00DF65A6"/>
    <w:rsid w:val="00DF66F9"/>
    <w:rsid w:val="00DF77C6"/>
    <w:rsid w:val="00DF789C"/>
    <w:rsid w:val="00DF79F0"/>
    <w:rsid w:val="00E00315"/>
    <w:rsid w:val="00E00C3B"/>
    <w:rsid w:val="00E00CA3"/>
    <w:rsid w:val="00E0195E"/>
    <w:rsid w:val="00E024B9"/>
    <w:rsid w:val="00E027CB"/>
    <w:rsid w:val="00E030C0"/>
    <w:rsid w:val="00E03969"/>
    <w:rsid w:val="00E04A1A"/>
    <w:rsid w:val="00E04E46"/>
    <w:rsid w:val="00E051FF"/>
    <w:rsid w:val="00E0573D"/>
    <w:rsid w:val="00E05F44"/>
    <w:rsid w:val="00E072F1"/>
    <w:rsid w:val="00E07E5B"/>
    <w:rsid w:val="00E104F7"/>
    <w:rsid w:val="00E11B3C"/>
    <w:rsid w:val="00E1217B"/>
    <w:rsid w:val="00E127B4"/>
    <w:rsid w:val="00E12FE0"/>
    <w:rsid w:val="00E12FE2"/>
    <w:rsid w:val="00E13312"/>
    <w:rsid w:val="00E133B4"/>
    <w:rsid w:val="00E13C96"/>
    <w:rsid w:val="00E13CE7"/>
    <w:rsid w:val="00E1412C"/>
    <w:rsid w:val="00E142DB"/>
    <w:rsid w:val="00E157AD"/>
    <w:rsid w:val="00E15DC9"/>
    <w:rsid w:val="00E17424"/>
    <w:rsid w:val="00E20536"/>
    <w:rsid w:val="00E2063D"/>
    <w:rsid w:val="00E21771"/>
    <w:rsid w:val="00E21EB3"/>
    <w:rsid w:val="00E22E08"/>
    <w:rsid w:val="00E24742"/>
    <w:rsid w:val="00E24B3B"/>
    <w:rsid w:val="00E251FC"/>
    <w:rsid w:val="00E27FDB"/>
    <w:rsid w:val="00E308FF"/>
    <w:rsid w:val="00E31B6E"/>
    <w:rsid w:val="00E31C3A"/>
    <w:rsid w:val="00E31E36"/>
    <w:rsid w:val="00E3276F"/>
    <w:rsid w:val="00E33F9B"/>
    <w:rsid w:val="00E35A4D"/>
    <w:rsid w:val="00E35A7C"/>
    <w:rsid w:val="00E361AF"/>
    <w:rsid w:val="00E36B59"/>
    <w:rsid w:val="00E373D8"/>
    <w:rsid w:val="00E37461"/>
    <w:rsid w:val="00E37889"/>
    <w:rsid w:val="00E406A9"/>
    <w:rsid w:val="00E4081A"/>
    <w:rsid w:val="00E41A2B"/>
    <w:rsid w:val="00E42105"/>
    <w:rsid w:val="00E421D1"/>
    <w:rsid w:val="00E4228C"/>
    <w:rsid w:val="00E422FE"/>
    <w:rsid w:val="00E431E3"/>
    <w:rsid w:val="00E44003"/>
    <w:rsid w:val="00E44BDE"/>
    <w:rsid w:val="00E45002"/>
    <w:rsid w:val="00E4646A"/>
    <w:rsid w:val="00E51E6A"/>
    <w:rsid w:val="00E51EAA"/>
    <w:rsid w:val="00E5202F"/>
    <w:rsid w:val="00E534A9"/>
    <w:rsid w:val="00E5434B"/>
    <w:rsid w:val="00E5462C"/>
    <w:rsid w:val="00E549DE"/>
    <w:rsid w:val="00E54CA0"/>
    <w:rsid w:val="00E5502B"/>
    <w:rsid w:val="00E56674"/>
    <w:rsid w:val="00E56A23"/>
    <w:rsid w:val="00E57B8E"/>
    <w:rsid w:val="00E60225"/>
    <w:rsid w:val="00E6030E"/>
    <w:rsid w:val="00E607D5"/>
    <w:rsid w:val="00E60808"/>
    <w:rsid w:val="00E60FE8"/>
    <w:rsid w:val="00E61EDD"/>
    <w:rsid w:val="00E62A4D"/>
    <w:rsid w:val="00E636B9"/>
    <w:rsid w:val="00E641AB"/>
    <w:rsid w:val="00E64915"/>
    <w:rsid w:val="00E6562D"/>
    <w:rsid w:val="00E65A08"/>
    <w:rsid w:val="00E65A13"/>
    <w:rsid w:val="00E65D3B"/>
    <w:rsid w:val="00E66E11"/>
    <w:rsid w:val="00E66EC6"/>
    <w:rsid w:val="00E679A3"/>
    <w:rsid w:val="00E700FA"/>
    <w:rsid w:val="00E71081"/>
    <w:rsid w:val="00E7111B"/>
    <w:rsid w:val="00E712B2"/>
    <w:rsid w:val="00E718C5"/>
    <w:rsid w:val="00E7273F"/>
    <w:rsid w:val="00E730E0"/>
    <w:rsid w:val="00E7443C"/>
    <w:rsid w:val="00E745D9"/>
    <w:rsid w:val="00E74662"/>
    <w:rsid w:val="00E74D70"/>
    <w:rsid w:val="00E75475"/>
    <w:rsid w:val="00E754DC"/>
    <w:rsid w:val="00E767B8"/>
    <w:rsid w:val="00E76EB5"/>
    <w:rsid w:val="00E76EE3"/>
    <w:rsid w:val="00E775C6"/>
    <w:rsid w:val="00E800F0"/>
    <w:rsid w:val="00E80C0D"/>
    <w:rsid w:val="00E8117E"/>
    <w:rsid w:val="00E8395A"/>
    <w:rsid w:val="00E83C2C"/>
    <w:rsid w:val="00E848F5"/>
    <w:rsid w:val="00E855EF"/>
    <w:rsid w:val="00E85C2C"/>
    <w:rsid w:val="00E8620D"/>
    <w:rsid w:val="00E86CA9"/>
    <w:rsid w:val="00E903D4"/>
    <w:rsid w:val="00E90B27"/>
    <w:rsid w:val="00E90C48"/>
    <w:rsid w:val="00E90D96"/>
    <w:rsid w:val="00E9167C"/>
    <w:rsid w:val="00E91A27"/>
    <w:rsid w:val="00E91B1E"/>
    <w:rsid w:val="00E92178"/>
    <w:rsid w:val="00E92878"/>
    <w:rsid w:val="00E92C8D"/>
    <w:rsid w:val="00E93E18"/>
    <w:rsid w:val="00E93FEE"/>
    <w:rsid w:val="00E9405B"/>
    <w:rsid w:val="00E94090"/>
    <w:rsid w:val="00E94318"/>
    <w:rsid w:val="00E95322"/>
    <w:rsid w:val="00E95ED2"/>
    <w:rsid w:val="00E96159"/>
    <w:rsid w:val="00E96521"/>
    <w:rsid w:val="00E967C4"/>
    <w:rsid w:val="00EA1228"/>
    <w:rsid w:val="00EA179F"/>
    <w:rsid w:val="00EA19FC"/>
    <w:rsid w:val="00EA1AEB"/>
    <w:rsid w:val="00EA2ACB"/>
    <w:rsid w:val="00EA2D58"/>
    <w:rsid w:val="00EA2F81"/>
    <w:rsid w:val="00EA3264"/>
    <w:rsid w:val="00EA3318"/>
    <w:rsid w:val="00EA3A7C"/>
    <w:rsid w:val="00EA46E6"/>
    <w:rsid w:val="00EA5013"/>
    <w:rsid w:val="00EA61BB"/>
    <w:rsid w:val="00EA6A99"/>
    <w:rsid w:val="00EA72A0"/>
    <w:rsid w:val="00EA73EF"/>
    <w:rsid w:val="00EA790C"/>
    <w:rsid w:val="00EA7965"/>
    <w:rsid w:val="00EA7BE0"/>
    <w:rsid w:val="00EB048A"/>
    <w:rsid w:val="00EB0947"/>
    <w:rsid w:val="00EB1011"/>
    <w:rsid w:val="00EB101E"/>
    <w:rsid w:val="00EB1582"/>
    <w:rsid w:val="00EB1583"/>
    <w:rsid w:val="00EB187B"/>
    <w:rsid w:val="00EB196A"/>
    <w:rsid w:val="00EB224D"/>
    <w:rsid w:val="00EB26EF"/>
    <w:rsid w:val="00EB29C0"/>
    <w:rsid w:val="00EB3865"/>
    <w:rsid w:val="00EB44B3"/>
    <w:rsid w:val="00EB45C4"/>
    <w:rsid w:val="00EB4616"/>
    <w:rsid w:val="00EB5870"/>
    <w:rsid w:val="00EB5978"/>
    <w:rsid w:val="00EB5CC4"/>
    <w:rsid w:val="00EB68C2"/>
    <w:rsid w:val="00EB6CB3"/>
    <w:rsid w:val="00EB7295"/>
    <w:rsid w:val="00EC0643"/>
    <w:rsid w:val="00EC0BE2"/>
    <w:rsid w:val="00EC0F80"/>
    <w:rsid w:val="00EC166B"/>
    <w:rsid w:val="00EC16AC"/>
    <w:rsid w:val="00EC1D5B"/>
    <w:rsid w:val="00EC27B3"/>
    <w:rsid w:val="00EC3164"/>
    <w:rsid w:val="00EC34CB"/>
    <w:rsid w:val="00EC40AA"/>
    <w:rsid w:val="00EC42DA"/>
    <w:rsid w:val="00EC4866"/>
    <w:rsid w:val="00EC4CB7"/>
    <w:rsid w:val="00EC5169"/>
    <w:rsid w:val="00EC5E62"/>
    <w:rsid w:val="00EC6F59"/>
    <w:rsid w:val="00EC7845"/>
    <w:rsid w:val="00ED03AF"/>
    <w:rsid w:val="00ED12C6"/>
    <w:rsid w:val="00ED1CA4"/>
    <w:rsid w:val="00ED1FD7"/>
    <w:rsid w:val="00ED27C7"/>
    <w:rsid w:val="00ED2A2C"/>
    <w:rsid w:val="00ED3594"/>
    <w:rsid w:val="00ED3627"/>
    <w:rsid w:val="00ED3CED"/>
    <w:rsid w:val="00ED43B7"/>
    <w:rsid w:val="00ED4DA0"/>
    <w:rsid w:val="00ED5720"/>
    <w:rsid w:val="00ED6049"/>
    <w:rsid w:val="00ED6097"/>
    <w:rsid w:val="00ED62B4"/>
    <w:rsid w:val="00ED717B"/>
    <w:rsid w:val="00ED723F"/>
    <w:rsid w:val="00ED7B77"/>
    <w:rsid w:val="00EE00F3"/>
    <w:rsid w:val="00EE197B"/>
    <w:rsid w:val="00EE1A4B"/>
    <w:rsid w:val="00EE1D5F"/>
    <w:rsid w:val="00EE2FD6"/>
    <w:rsid w:val="00EE3A11"/>
    <w:rsid w:val="00EE4C09"/>
    <w:rsid w:val="00EE4F65"/>
    <w:rsid w:val="00EE7269"/>
    <w:rsid w:val="00EE7345"/>
    <w:rsid w:val="00EF00E5"/>
    <w:rsid w:val="00EF0556"/>
    <w:rsid w:val="00EF080D"/>
    <w:rsid w:val="00EF116F"/>
    <w:rsid w:val="00EF14B1"/>
    <w:rsid w:val="00EF1964"/>
    <w:rsid w:val="00EF2D78"/>
    <w:rsid w:val="00EF3CE8"/>
    <w:rsid w:val="00EF4321"/>
    <w:rsid w:val="00EF4720"/>
    <w:rsid w:val="00EF5060"/>
    <w:rsid w:val="00EF55C7"/>
    <w:rsid w:val="00EF7062"/>
    <w:rsid w:val="00F0079A"/>
    <w:rsid w:val="00F02996"/>
    <w:rsid w:val="00F0316C"/>
    <w:rsid w:val="00F039AD"/>
    <w:rsid w:val="00F0466B"/>
    <w:rsid w:val="00F04E0D"/>
    <w:rsid w:val="00F055E9"/>
    <w:rsid w:val="00F059E9"/>
    <w:rsid w:val="00F05A6C"/>
    <w:rsid w:val="00F05D86"/>
    <w:rsid w:val="00F07562"/>
    <w:rsid w:val="00F07EB9"/>
    <w:rsid w:val="00F1006E"/>
    <w:rsid w:val="00F101F7"/>
    <w:rsid w:val="00F1060E"/>
    <w:rsid w:val="00F1070F"/>
    <w:rsid w:val="00F10BA5"/>
    <w:rsid w:val="00F1193D"/>
    <w:rsid w:val="00F11C02"/>
    <w:rsid w:val="00F11C5A"/>
    <w:rsid w:val="00F12090"/>
    <w:rsid w:val="00F13157"/>
    <w:rsid w:val="00F1316D"/>
    <w:rsid w:val="00F14589"/>
    <w:rsid w:val="00F14905"/>
    <w:rsid w:val="00F14946"/>
    <w:rsid w:val="00F14FA6"/>
    <w:rsid w:val="00F1535F"/>
    <w:rsid w:val="00F15497"/>
    <w:rsid w:val="00F15A2D"/>
    <w:rsid w:val="00F16617"/>
    <w:rsid w:val="00F16832"/>
    <w:rsid w:val="00F16BE4"/>
    <w:rsid w:val="00F171AB"/>
    <w:rsid w:val="00F17240"/>
    <w:rsid w:val="00F17785"/>
    <w:rsid w:val="00F21745"/>
    <w:rsid w:val="00F21AA6"/>
    <w:rsid w:val="00F23768"/>
    <w:rsid w:val="00F23818"/>
    <w:rsid w:val="00F24473"/>
    <w:rsid w:val="00F24871"/>
    <w:rsid w:val="00F24F6A"/>
    <w:rsid w:val="00F2509B"/>
    <w:rsid w:val="00F2623D"/>
    <w:rsid w:val="00F27100"/>
    <w:rsid w:val="00F30034"/>
    <w:rsid w:val="00F30035"/>
    <w:rsid w:val="00F304D8"/>
    <w:rsid w:val="00F30DDF"/>
    <w:rsid w:val="00F3132A"/>
    <w:rsid w:val="00F31A6E"/>
    <w:rsid w:val="00F31ED3"/>
    <w:rsid w:val="00F32AA9"/>
    <w:rsid w:val="00F3556C"/>
    <w:rsid w:val="00F35AE6"/>
    <w:rsid w:val="00F36149"/>
    <w:rsid w:val="00F36962"/>
    <w:rsid w:val="00F375E5"/>
    <w:rsid w:val="00F3788A"/>
    <w:rsid w:val="00F3791E"/>
    <w:rsid w:val="00F37953"/>
    <w:rsid w:val="00F379F1"/>
    <w:rsid w:val="00F406FA"/>
    <w:rsid w:val="00F40744"/>
    <w:rsid w:val="00F41386"/>
    <w:rsid w:val="00F4185C"/>
    <w:rsid w:val="00F422D9"/>
    <w:rsid w:val="00F42616"/>
    <w:rsid w:val="00F4285C"/>
    <w:rsid w:val="00F43F47"/>
    <w:rsid w:val="00F4447C"/>
    <w:rsid w:val="00F44D48"/>
    <w:rsid w:val="00F452F9"/>
    <w:rsid w:val="00F45325"/>
    <w:rsid w:val="00F456DE"/>
    <w:rsid w:val="00F46468"/>
    <w:rsid w:val="00F46944"/>
    <w:rsid w:val="00F46CF1"/>
    <w:rsid w:val="00F46F6F"/>
    <w:rsid w:val="00F47B4E"/>
    <w:rsid w:val="00F47EC6"/>
    <w:rsid w:val="00F504D7"/>
    <w:rsid w:val="00F50DDC"/>
    <w:rsid w:val="00F512EF"/>
    <w:rsid w:val="00F51C7B"/>
    <w:rsid w:val="00F539EF"/>
    <w:rsid w:val="00F548C5"/>
    <w:rsid w:val="00F551F7"/>
    <w:rsid w:val="00F55A7D"/>
    <w:rsid w:val="00F55BD4"/>
    <w:rsid w:val="00F566CB"/>
    <w:rsid w:val="00F572DE"/>
    <w:rsid w:val="00F57B71"/>
    <w:rsid w:val="00F57E91"/>
    <w:rsid w:val="00F60FB8"/>
    <w:rsid w:val="00F61622"/>
    <w:rsid w:val="00F6310C"/>
    <w:rsid w:val="00F645BD"/>
    <w:rsid w:val="00F64CB2"/>
    <w:rsid w:val="00F650C0"/>
    <w:rsid w:val="00F652C7"/>
    <w:rsid w:val="00F66CE4"/>
    <w:rsid w:val="00F67326"/>
    <w:rsid w:val="00F70204"/>
    <w:rsid w:val="00F70BFA"/>
    <w:rsid w:val="00F717F5"/>
    <w:rsid w:val="00F71A20"/>
    <w:rsid w:val="00F71D45"/>
    <w:rsid w:val="00F73052"/>
    <w:rsid w:val="00F73F30"/>
    <w:rsid w:val="00F742A2"/>
    <w:rsid w:val="00F74C6C"/>
    <w:rsid w:val="00F75000"/>
    <w:rsid w:val="00F75007"/>
    <w:rsid w:val="00F754C3"/>
    <w:rsid w:val="00F75945"/>
    <w:rsid w:val="00F765C2"/>
    <w:rsid w:val="00F77250"/>
    <w:rsid w:val="00F774B0"/>
    <w:rsid w:val="00F81E37"/>
    <w:rsid w:val="00F81F91"/>
    <w:rsid w:val="00F82BA6"/>
    <w:rsid w:val="00F8453C"/>
    <w:rsid w:val="00F84F61"/>
    <w:rsid w:val="00F85D83"/>
    <w:rsid w:val="00F8688B"/>
    <w:rsid w:val="00F878AA"/>
    <w:rsid w:val="00F9225E"/>
    <w:rsid w:val="00F92AFA"/>
    <w:rsid w:val="00F94308"/>
    <w:rsid w:val="00F945E6"/>
    <w:rsid w:val="00F947C3"/>
    <w:rsid w:val="00F94CEA"/>
    <w:rsid w:val="00F94F49"/>
    <w:rsid w:val="00F95658"/>
    <w:rsid w:val="00F95CBE"/>
    <w:rsid w:val="00F95F60"/>
    <w:rsid w:val="00F963D4"/>
    <w:rsid w:val="00F9652C"/>
    <w:rsid w:val="00FA07E6"/>
    <w:rsid w:val="00FA0D0B"/>
    <w:rsid w:val="00FA13D3"/>
    <w:rsid w:val="00FA2863"/>
    <w:rsid w:val="00FA5976"/>
    <w:rsid w:val="00FA6413"/>
    <w:rsid w:val="00FA668F"/>
    <w:rsid w:val="00FA679B"/>
    <w:rsid w:val="00FA71AB"/>
    <w:rsid w:val="00FA7566"/>
    <w:rsid w:val="00FA7AEF"/>
    <w:rsid w:val="00FB02EA"/>
    <w:rsid w:val="00FB0A9C"/>
    <w:rsid w:val="00FB0DEF"/>
    <w:rsid w:val="00FB12DD"/>
    <w:rsid w:val="00FB131D"/>
    <w:rsid w:val="00FB15F1"/>
    <w:rsid w:val="00FB1B73"/>
    <w:rsid w:val="00FB227E"/>
    <w:rsid w:val="00FB34B3"/>
    <w:rsid w:val="00FB3631"/>
    <w:rsid w:val="00FB393E"/>
    <w:rsid w:val="00FB3EE0"/>
    <w:rsid w:val="00FB3FF8"/>
    <w:rsid w:val="00FB40F0"/>
    <w:rsid w:val="00FB4725"/>
    <w:rsid w:val="00FB55E4"/>
    <w:rsid w:val="00FB58B4"/>
    <w:rsid w:val="00FB5E6E"/>
    <w:rsid w:val="00FB7D53"/>
    <w:rsid w:val="00FB7F14"/>
    <w:rsid w:val="00FB7F97"/>
    <w:rsid w:val="00FC0672"/>
    <w:rsid w:val="00FC126B"/>
    <w:rsid w:val="00FC199A"/>
    <w:rsid w:val="00FC1B29"/>
    <w:rsid w:val="00FC2FCA"/>
    <w:rsid w:val="00FC329A"/>
    <w:rsid w:val="00FC578F"/>
    <w:rsid w:val="00FC5D0C"/>
    <w:rsid w:val="00FC6197"/>
    <w:rsid w:val="00FC63BC"/>
    <w:rsid w:val="00FC64E5"/>
    <w:rsid w:val="00FC68CB"/>
    <w:rsid w:val="00FC6D1B"/>
    <w:rsid w:val="00FC6D25"/>
    <w:rsid w:val="00FC7DDE"/>
    <w:rsid w:val="00FD0A48"/>
    <w:rsid w:val="00FD158F"/>
    <w:rsid w:val="00FD24C8"/>
    <w:rsid w:val="00FD256B"/>
    <w:rsid w:val="00FD2F87"/>
    <w:rsid w:val="00FD3137"/>
    <w:rsid w:val="00FD42CF"/>
    <w:rsid w:val="00FD4534"/>
    <w:rsid w:val="00FD78F1"/>
    <w:rsid w:val="00FE06A1"/>
    <w:rsid w:val="00FE1232"/>
    <w:rsid w:val="00FE14A3"/>
    <w:rsid w:val="00FE1A23"/>
    <w:rsid w:val="00FE2016"/>
    <w:rsid w:val="00FE2EE8"/>
    <w:rsid w:val="00FE345A"/>
    <w:rsid w:val="00FE3721"/>
    <w:rsid w:val="00FE3BD9"/>
    <w:rsid w:val="00FE3F89"/>
    <w:rsid w:val="00FE4D6F"/>
    <w:rsid w:val="00FE61E0"/>
    <w:rsid w:val="00FE6699"/>
    <w:rsid w:val="00FE6D47"/>
    <w:rsid w:val="00FE6EC9"/>
    <w:rsid w:val="00FE79E8"/>
    <w:rsid w:val="00FF03AA"/>
    <w:rsid w:val="00FF04CC"/>
    <w:rsid w:val="00FF0731"/>
    <w:rsid w:val="00FF0A16"/>
    <w:rsid w:val="00FF0B10"/>
    <w:rsid w:val="00FF0C65"/>
    <w:rsid w:val="00FF2956"/>
    <w:rsid w:val="00FF32CC"/>
    <w:rsid w:val="00FF3E56"/>
    <w:rsid w:val="00FF596A"/>
    <w:rsid w:val="00FF64B4"/>
    <w:rsid w:val="00FF67D4"/>
    <w:rsid w:val="00FF68B2"/>
    <w:rsid w:val="00FF6D1F"/>
    <w:rsid w:val="00FF76B3"/>
    <w:rsid w:val="00FF76CB"/>
    <w:rsid w:val="00FF78D1"/>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4050"/>
  <w15:docId w15:val="{A13C60D5-8996-4E66-B82E-5C08D7B7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E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F50DDC"/>
    <w:pPr>
      <w:keepNext/>
      <w:widowControl/>
      <w:autoSpaceDE/>
      <w:autoSpaceDN/>
      <w:adjustRightInd/>
      <w:spacing w:before="240" w:after="60"/>
      <w:outlineLvl w:val="0"/>
    </w:pPr>
    <w:rPr>
      <w:rFonts w:eastAsia="Calibri" w:cs="Times New Roman"/>
      <w:b/>
      <w:bCs/>
      <w:kern w:val="32"/>
      <w:sz w:val="32"/>
      <w:szCs w:val="32"/>
    </w:rPr>
  </w:style>
  <w:style w:type="paragraph" w:styleId="2">
    <w:name w:val="heading 2"/>
    <w:basedOn w:val="a"/>
    <w:next w:val="a"/>
    <w:link w:val="20"/>
    <w:qFormat/>
    <w:rsid w:val="00F50DDC"/>
    <w:pPr>
      <w:keepNext/>
      <w:widowControl/>
      <w:autoSpaceDE/>
      <w:autoSpaceDN/>
      <w:adjustRightInd/>
      <w:jc w:val="center"/>
      <w:outlineLvl w:val="1"/>
    </w:pPr>
    <w:rPr>
      <w:rFonts w:ascii="Times New Roman" w:eastAsia="Calibri" w:hAnsi="Times New Roman" w:cs="Times New Roman"/>
      <w:b/>
      <w:sz w:val="28"/>
    </w:rPr>
  </w:style>
  <w:style w:type="paragraph" w:styleId="3">
    <w:name w:val="heading 3"/>
    <w:basedOn w:val="a"/>
    <w:next w:val="a"/>
    <w:link w:val="30"/>
    <w:qFormat/>
    <w:rsid w:val="00F50DDC"/>
    <w:pPr>
      <w:keepNext/>
      <w:widowControl/>
      <w:autoSpaceDE/>
      <w:autoSpaceDN/>
      <w:adjustRightInd/>
      <w:spacing w:before="240" w:after="60"/>
      <w:outlineLvl w:val="2"/>
    </w:pPr>
    <w:rPr>
      <w:rFonts w:eastAsia="Calibr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6EC9"/>
    <w:rPr>
      <w:color w:val="0000FF"/>
      <w:u w:val="single"/>
    </w:rPr>
  </w:style>
  <w:style w:type="paragraph" w:styleId="a4">
    <w:name w:val="Body Text Indent"/>
    <w:basedOn w:val="a"/>
    <w:link w:val="a5"/>
    <w:rsid w:val="00FE6EC9"/>
    <w:pPr>
      <w:widowControl/>
      <w:autoSpaceDE/>
      <w:autoSpaceDN/>
      <w:adjustRightInd/>
      <w:ind w:firstLine="567"/>
      <w:jc w:val="both"/>
    </w:pPr>
    <w:rPr>
      <w:rFonts w:ascii="Times New Roman" w:hAnsi="Times New Roman" w:cs="Times New Roman"/>
      <w:sz w:val="28"/>
    </w:rPr>
  </w:style>
  <w:style w:type="character" w:customStyle="1" w:styleId="a5">
    <w:name w:val="Основной текст с отступом Знак"/>
    <w:basedOn w:val="a0"/>
    <w:link w:val="a4"/>
    <w:rsid w:val="00FE6EC9"/>
    <w:rPr>
      <w:rFonts w:ascii="Times New Roman" w:eastAsia="Times New Roman" w:hAnsi="Times New Roman" w:cs="Times New Roman"/>
      <w:sz w:val="28"/>
      <w:szCs w:val="20"/>
    </w:rPr>
  </w:style>
  <w:style w:type="paragraph" w:styleId="21">
    <w:name w:val="Body Text Indent 2"/>
    <w:basedOn w:val="a"/>
    <w:link w:val="22"/>
    <w:rsid w:val="00FE6EC9"/>
    <w:pPr>
      <w:widowControl/>
      <w:autoSpaceDE/>
      <w:autoSpaceDN/>
      <w:adjustRightInd/>
      <w:ind w:left="851" w:hanging="284"/>
      <w:jc w:val="both"/>
    </w:pPr>
    <w:rPr>
      <w:rFonts w:ascii="Times New Roman" w:hAnsi="Times New Roman" w:cs="Times New Roman"/>
      <w:sz w:val="28"/>
    </w:rPr>
  </w:style>
  <w:style w:type="character" w:customStyle="1" w:styleId="22">
    <w:name w:val="Основной текст с отступом 2 Знак"/>
    <w:basedOn w:val="a0"/>
    <w:link w:val="21"/>
    <w:rsid w:val="00FE6EC9"/>
    <w:rPr>
      <w:rFonts w:ascii="Times New Roman" w:eastAsia="Times New Roman" w:hAnsi="Times New Roman" w:cs="Times New Roman"/>
      <w:sz w:val="28"/>
      <w:szCs w:val="20"/>
    </w:rPr>
  </w:style>
  <w:style w:type="paragraph" w:styleId="31">
    <w:name w:val="Body Text Indent 3"/>
    <w:basedOn w:val="a"/>
    <w:link w:val="32"/>
    <w:rsid w:val="00FE6EC9"/>
    <w:pPr>
      <w:widowControl/>
      <w:autoSpaceDE/>
      <w:autoSpaceDN/>
      <w:adjustRightInd/>
      <w:ind w:left="567"/>
      <w:jc w:val="both"/>
    </w:pPr>
    <w:rPr>
      <w:rFonts w:ascii="Times New Roman" w:hAnsi="Times New Roman" w:cs="Times New Roman"/>
      <w:sz w:val="28"/>
      <w:szCs w:val="24"/>
    </w:rPr>
  </w:style>
  <w:style w:type="character" w:customStyle="1" w:styleId="32">
    <w:name w:val="Основной текст с отступом 3 Знак"/>
    <w:basedOn w:val="a0"/>
    <w:link w:val="31"/>
    <w:rsid w:val="00FE6EC9"/>
    <w:rPr>
      <w:rFonts w:ascii="Times New Roman" w:eastAsia="Times New Roman" w:hAnsi="Times New Roman" w:cs="Times New Roman"/>
      <w:sz w:val="28"/>
      <w:szCs w:val="24"/>
    </w:rPr>
  </w:style>
  <w:style w:type="paragraph" w:styleId="a6">
    <w:name w:val="Body Text"/>
    <w:basedOn w:val="a"/>
    <w:link w:val="a7"/>
    <w:rsid w:val="00FE6EC9"/>
    <w:pPr>
      <w:widowControl/>
      <w:autoSpaceDE/>
      <w:autoSpaceDN/>
      <w:adjustRightInd/>
      <w:spacing w:after="120"/>
    </w:pPr>
    <w:rPr>
      <w:rFonts w:ascii="Times New Roman" w:hAnsi="Times New Roman" w:cs="Times New Roman"/>
      <w:sz w:val="24"/>
      <w:szCs w:val="24"/>
    </w:rPr>
  </w:style>
  <w:style w:type="character" w:customStyle="1" w:styleId="a7">
    <w:name w:val="Основной текст Знак"/>
    <w:basedOn w:val="a0"/>
    <w:link w:val="a6"/>
    <w:rsid w:val="00FE6EC9"/>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D6CBF"/>
    <w:rPr>
      <w:rFonts w:ascii="Tahoma" w:hAnsi="Tahoma" w:cs="Tahoma"/>
      <w:sz w:val="16"/>
      <w:szCs w:val="16"/>
    </w:rPr>
  </w:style>
  <w:style w:type="character" w:customStyle="1" w:styleId="a9">
    <w:name w:val="Текст выноски Знак"/>
    <w:basedOn w:val="a0"/>
    <w:link w:val="a8"/>
    <w:uiPriority w:val="99"/>
    <w:semiHidden/>
    <w:rsid w:val="007D6CBF"/>
    <w:rPr>
      <w:rFonts w:ascii="Tahoma" w:eastAsia="Times New Roman" w:hAnsi="Tahoma" w:cs="Tahoma"/>
      <w:sz w:val="16"/>
      <w:szCs w:val="16"/>
      <w:lang w:eastAsia="ru-RU"/>
    </w:rPr>
  </w:style>
  <w:style w:type="table" w:styleId="aa">
    <w:name w:val="Table Grid"/>
    <w:basedOn w:val="a1"/>
    <w:uiPriority w:val="59"/>
    <w:rsid w:val="0022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3146"/>
    <w:rPr>
      <w:sz w:val="16"/>
      <w:szCs w:val="16"/>
    </w:rPr>
  </w:style>
  <w:style w:type="paragraph" w:styleId="ac">
    <w:name w:val="annotation text"/>
    <w:basedOn w:val="a"/>
    <w:link w:val="ad"/>
    <w:uiPriority w:val="99"/>
    <w:semiHidden/>
    <w:unhideWhenUsed/>
    <w:rsid w:val="00C73146"/>
  </w:style>
  <w:style w:type="character" w:customStyle="1" w:styleId="ad">
    <w:name w:val="Текст примечания Знак"/>
    <w:basedOn w:val="a0"/>
    <w:link w:val="ac"/>
    <w:uiPriority w:val="99"/>
    <w:semiHidden/>
    <w:rsid w:val="00C73146"/>
    <w:rPr>
      <w:rFonts w:ascii="Arial" w:eastAsia="Times New Roman" w:hAnsi="Arial" w:cs="Arial"/>
      <w:sz w:val="20"/>
      <w:szCs w:val="20"/>
      <w:lang w:eastAsia="ru-RU"/>
    </w:rPr>
  </w:style>
  <w:style w:type="paragraph" w:styleId="ae">
    <w:name w:val="annotation subject"/>
    <w:basedOn w:val="ac"/>
    <w:next w:val="ac"/>
    <w:link w:val="af"/>
    <w:uiPriority w:val="99"/>
    <w:semiHidden/>
    <w:unhideWhenUsed/>
    <w:rsid w:val="00C73146"/>
    <w:rPr>
      <w:b/>
      <w:bCs/>
    </w:rPr>
  </w:style>
  <w:style w:type="character" w:customStyle="1" w:styleId="af">
    <w:name w:val="Тема примечания Знак"/>
    <w:basedOn w:val="ad"/>
    <w:link w:val="ae"/>
    <w:uiPriority w:val="99"/>
    <w:semiHidden/>
    <w:rsid w:val="00C73146"/>
    <w:rPr>
      <w:rFonts w:ascii="Arial" w:eastAsia="Times New Roman" w:hAnsi="Arial" w:cs="Arial"/>
      <w:b/>
      <w:bCs/>
      <w:sz w:val="20"/>
      <w:szCs w:val="20"/>
      <w:lang w:eastAsia="ru-RU"/>
    </w:rPr>
  </w:style>
  <w:style w:type="character" w:customStyle="1" w:styleId="10">
    <w:name w:val="Заголовок 1 Знак"/>
    <w:basedOn w:val="a0"/>
    <w:link w:val="1"/>
    <w:rsid w:val="00F50DDC"/>
    <w:rPr>
      <w:rFonts w:ascii="Arial" w:eastAsia="Calibri" w:hAnsi="Arial" w:cs="Times New Roman"/>
      <w:b/>
      <w:bCs/>
      <w:kern w:val="32"/>
      <w:sz w:val="32"/>
      <w:szCs w:val="32"/>
      <w:lang w:eastAsia="ru-RU"/>
    </w:rPr>
  </w:style>
  <w:style w:type="character" w:customStyle="1" w:styleId="20">
    <w:name w:val="Заголовок 2 Знак"/>
    <w:basedOn w:val="a0"/>
    <w:link w:val="2"/>
    <w:rsid w:val="00F50DDC"/>
    <w:rPr>
      <w:rFonts w:ascii="Times New Roman" w:eastAsia="Calibri" w:hAnsi="Times New Roman" w:cs="Times New Roman"/>
      <w:b/>
      <w:sz w:val="28"/>
      <w:szCs w:val="20"/>
      <w:lang w:eastAsia="ru-RU"/>
    </w:rPr>
  </w:style>
  <w:style w:type="character" w:customStyle="1" w:styleId="30">
    <w:name w:val="Заголовок 3 Знак"/>
    <w:basedOn w:val="a0"/>
    <w:link w:val="3"/>
    <w:rsid w:val="00F50DDC"/>
    <w:rPr>
      <w:rFonts w:ascii="Arial" w:eastAsia="Calibri" w:hAnsi="Arial"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b.by" TargetMode="External"/><Relationship Id="rId3" Type="http://schemas.openxmlformats.org/officeDocument/2006/relationships/styles" Target="styles.xml"/><Relationship Id="rId7" Type="http://schemas.openxmlformats.org/officeDocument/2006/relationships/hyperlink" Target="http://www.bsb.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D6F8BFC82D3B6374618197A121DBC5E0921DC8C54669F26668B973CBD638F7235C237821B697046C34B0B17A0LDy2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DC565-DD0B-47F2-9AD6-222FEA2B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3134</Words>
  <Characters>17869</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Светлана Ал. Владыко</cp:lastModifiedBy>
  <cp:revision>5</cp:revision>
  <cp:lastPrinted>2017-09-25T07:08:00Z</cp:lastPrinted>
  <dcterms:created xsi:type="dcterms:W3CDTF">2019-03-20T09:39:00Z</dcterms:created>
  <dcterms:modified xsi:type="dcterms:W3CDTF">2020-10-29T13:54:00Z</dcterms:modified>
</cp:coreProperties>
</file>