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F5FD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Приложение</w:t>
      </w:r>
    </w:p>
    <w:p w14:paraId="4B94C041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 xml:space="preserve">к Положению о порядке работы с агентами по </w:t>
      </w:r>
    </w:p>
    <w:p w14:paraId="24A0532F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 xml:space="preserve">привлечению клиентов на </w:t>
      </w:r>
    </w:p>
    <w:p w14:paraId="35A3F62F" w14:textId="631C905B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6237" w:right="0" w:firstLine="0"/>
        <w:jc w:val="left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обслуживание в ЗАО «БСБ Банк»</w:t>
      </w:r>
      <w:r>
        <w:rPr>
          <w:color w:val="auto"/>
          <w:sz w:val="28"/>
          <w:szCs w:val="28"/>
          <w:bdr w:val="none" w:sz="0" w:space="0" w:color="auto" w:frame="1"/>
        </w:rPr>
        <w:t xml:space="preserve"> от 05.03.2024</w:t>
      </w:r>
    </w:p>
    <w:p w14:paraId="6E28472F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1A3FB550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ДОГОВОР</w:t>
      </w:r>
    </w:p>
    <w:p w14:paraId="191B6C72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ОБ ОКАЗАНИИ УСЛУГ</w:t>
      </w:r>
    </w:p>
    <w:p w14:paraId="4C1C1599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  <w:r w:rsidRPr="005F7304">
        <w:rPr>
          <w:b/>
          <w:bCs/>
          <w:color w:val="auto"/>
          <w:sz w:val="28"/>
          <w:szCs w:val="28"/>
          <w:bdr w:val="none" w:sz="0" w:space="0" w:color="auto" w:frame="1"/>
        </w:rPr>
        <w:t>ПО ПРИВЛЕЧЕНИЮ КЛИЕНТОВ НА БАНКОВСКОЕ ОБСЛУЖИВАНИЕ</w:t>
      </w:r>
    </w:p>
    <w:p w14:paraId="6C7573A8" w14:textId="77777777" w:rsidR="007172F2" w:rsidRPr="005F7304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70E2F581" w14:textId="77777777" w:rsidR="007172F2" w:rsidRPr="005F7304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 w:val="28"/>
          <w:szCs w:val="28"/>
          <w:bdr w:val="none" w:sz="0" w:space="0" w:color="auto" w:frame="1"/>
        </w:rPr>
      </w:pPr>
    </w:p>
    <w:p w14:paraId="4DF15145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Настоящий договор об оказании услуг по привлечению Клиентов на банковское обслуживание (далее - Договор) определяет порядок и условия взаимодействия ЗАО «БСБ Банк» (далее - Банк) и организаций-резидентов и индивидуальных предпринимателей-резидентов, оказывающих услугу по привлечению Клиентов на банковское обслуживание (далее - Агенты), условия оплаты вознаграждения, права и обязанности, ответственность сторон, порядок заключения, изменения, прекращения настоящего Договора.</w:t>
      </w:r>
    </w:p>
    <w:p w14:paraId="3DC7A433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 xml:space="preserve">Настоящий Договор является договором присоединения. Условия настоящего договора размещаются на сайте Банка в глобальной компьютерной сети Интернет по адресу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</w:t>
      </w:r>
      <w:r w:rsidRPr="005F7304">
        <w:rPr>
          <w:color w:val="auto"/>
          <w:sz w:val="28"/>
          <w:szCs w:val="28"/>
          <w:bdr w:val="none" w:sz="0" w:space="0" w:color="auto" w:frame="1"/>
        </w:rPr>
        <w:t xml:space="preserve"> (далее – сайт Банка) и являются публичной офертой. Настоящий Договор не является публичным договором.</w:t>
      </w:r>
    </w:p>
    <w:p w14:paraId="2EF31417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3E568ED9" w14:textId="77777777" w:rsidR="007172F2" w:rsidRPr="005F7304" w:rsidRDefault="007172F2" w:rsidP="007172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ПОРЯДОК ЗАКЛЮЧЕНИЯ ДОГОВОРА</w:t>
      </w:r>
    </w:p>
    <w:p w14:paraId="19B2E22B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7E9B3C19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Заключение настоящего Договора осуществляется путем присоединения к его условиям, то есть путем принятия Агентом условий договора в полном объеме и без возражений.</w:t>
      </w:r>
    </w:p>
    <w:p w14:paraId="245D78EE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Присоединение к договору осуществляется посредством подачи Агентом в Банк и акцептом Банком заявления о присоединении к Договору (приложение 1 к настоящему Договору).</w:t>
      </w:r>
    </w:p>
    <w:p w14:paraId="30F50107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Заявление о присоединении к Договору заполняется в двух экземплярах и подается Агентом на бумажном носителе уполномоченному сотруднику Банка лично в любом отделении Банка или по почте. В случае, если подача заявления о присоединении к Договору осуществляется лично, Агент или его представитель обязаны по требованию Банка предоставить документ, подтверждающие их полномочия.</w:t>
      </w:r>
    </w:p>
    <w:p w14:paraId="423536B8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Заявление о присоединении к Договору может быть подано в Банк посредством электронной почты, указанной в реквизитах к настоящему Договору, а также посредством системы дистанционного банковского обслуживания Банка (соответствующим запросом). В таком случае заявление заполняется Агентом в одном экземпляре (заполняются все поля, предусмотренные заявлением, проставляется подпись), сканируется и отправляется в Банк. Заявление о присоединении к Договору, передаваемое в Банк посредством электронной почты, должно направляться в Банк с адреса электронной почты, указанного в самом заявлении.</w:t>
      </w:r>
    </w:p>
    <w:p w14:paraId="0E810E22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Подписывая заявление о присоединении к Договору, Агент подтверждает, что:</w:t>
      </w:r>
    </w:p>
    <w:p w14:paraId="0807E74D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он ознакомлен и согласен с условиями Договора, в том числе условиями о вознаграждении и порядке его уплаты, о своих правах и обязанностях, о порядке изменения и расторжения Договора;</w:t>
      </w:r>
    </w:p>
    <w:p w14:paraId="32412A3F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у него достаточно полномочий и компетенций для заключения настоящего Договора;</w:t>
      </w:r>
    </w:p>
    <w:p w14:paraId="08FE9259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отсутствуют ограничения и запреты на заключение и исполнение настоящего Договора.</w:t>
      </w:r>
    </w:p>
    <w:p w14:paraId="2941238B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в течение 5 рабочих дней с момента поступления заявления о присоединении к Договору рассматривает его и акцептует. Акцепт заявления о присоединении к Договору осуществляется посредством проставления подписи уполномоченного сотрудника Банка в соответствующей графе заявления.</w:t>
      </w:r>
    </w:p>
    <w:p w14:paraId="42FD62B6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имеет право запросить у потенциального Агента дополнительные документы и сведения как на стадии заключения Договора, так и на стадии его исполнения. Срок предоставления документов – в течение 5 рабочих дней с момента получения требования Банка.</w:t>
      </w:r>
    </w:p>
    <w:p w14:paraId="0DC0CA72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Банк имеет право немотивированно отказать в акцепте заявления о присоединении к Договору любому потенциальному Агенту.</w:t>
      </w:r>
    </w:p>
    <w:p w14:paraId="3823213A" w14:textId="77777777" w:rsidR="007172F2" w:rsidRPr="005F7304" w:rsidRDefault="007172F2" w:rsidP="007172F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Договор считается заключенным с момента подписания уполномоченным сотрудником Банка заявления о присоединении к Договору. Один экземпляр подписанного заявления хранится в Банке, второй экземпляр передается (направляется) Агенту. В случае, когда заявление о присоединении к Договору передавалось Агентом в Банк посредством электронной почты или системы дистанционного банковского обслуживания Банка (соответствующим запросом), сканированная копия подписанного Банком заявления отправляется Агенту теми же каналами связи, посредством которых оно поступило в Банк.</w:t>
      </w:r>
    </w:p>
    <w:p w14:paraId="36BE6F2F" w14:textId="77777777" w:rsidR="007172F2" w:rsidRPr="005F7304" w:rsidRDefault="007172F2" w:rsidP="007172F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rPr>
          <w:color w:val="auto"/>
          <w:sz w:val="28"/>
          <w:szCs w:val="28"/>
          <w:bdr w:val="none" w:sz="0" w:space="0" w:color="auto" w:frame="1"/>
        </w:rPr>
      </w:pPr>
    </w:p>
    <w:p w14:paraId="42BC31FE" w14:textId="77777777" w:rsidR="007172F2" w:rsidRPr="005F7304" w:rsidRDefault="007172F2" w:rsidP="007172F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ПРЕДМЕТ ДОГОВОРА</w:t>
      </w:r>
    </w:p>
    <w:p w14:paraId="48D6C7E5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</w:p>
    <w:p w14:paraId="72BF883C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рамках настоящего договора Банк поручает, а Агент обязуется оказать услуги по привлечению Клиентов на банковское обслуживание. За оказанные услуги Банк обязуется уплатить Агенту вознаграждение в размере, порядке и на условиях, предусмотренных настоящим Договором.</w:t>
      </w:r>
    </w:p>
    <w:p w14:paraId="38DA6327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Под Клиентами, принимаемых на банковское обслуживание, в рамках настоящего договора понимаются </w:t>
      </w:r>
      <w:r w:rsidRPr="005F7304">
        <w:rPr>
          <w:color w:val="auto"/>
          <w:sz w:val="28"/>
          <w:szCs w:val="28"/>
        </w:rPr>
        <w:t>юридическое лицо, его обособленное структурное подразделение, индивидуальный предприниматель, нотариус, осуществляющий нотариальную деятельность в нотариальных бюро</w:t>
      </w:r>
      <w:r w:rsidRPr="005F7304">
        <w:rPr>
          <w:sz w:val="28"/>
          <w:szCs w:val="28"/>
          <w:bdr w:val="none" w:sz="0" w:space="0" w:color="auto" w:frame="1"/>
        </w:rPr>
        <w:t>, с которым Банк заключает договор банковского счета. Не могут признаваться Клиентами юридические лица и индивидуальные предприниматели находящиеся в процессе ликвидации или экономической несостоятельности (банкротстве).</w:t>
      </w:r>
    </w:p>
    <w:p w14:paraId="2D1AA4AA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Под банковским обслуживанием понимается комплекс услуг Банка по открытию и обслуживанию банковского счета (</w:t>
      </w:r>
      <w:r w:rsidRPr="005F7304">
        <w:rPr>
          <w:sz w:val="28"/>
          <w:szCs w:val="28"/>
          <w:bdr w:val="none" w:sz="0" w:space="0" w:color="auto" w:frame="1"/>
        </w:rPr>
        <w:t>кроме депозитного, счета по учету операций кредитного характера) Клиента</w:t>
      </w:r>
      <w:r w:rsidRPr="005F7304">
        <w:rPr>
          <w:sz w:val="28"/>
          <w:szCs w:val="28"/>
        </w:rPr>
        <w:t>.</w:t>
      </w:r>
    </w:p>
    <w:p w14:paraId="722BCAE6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Под привлечением Клиентов на банковское обслуживание понимается открытие Клиентами первого банковского счёта</w:t>
      </w:r>
      <w:r w:rsidRPr="005F7304">
        <w:rPr>
          <w:color w:val="auto"/>
          <w:sz w:val="28"/>
          <w:szCs w:val="28"/>
          <w:bdr w:val="none" w:sz="0" w:space="0" w:color="auto" w:frame="1"/>
        </w:rPr>
        <w:t xml:space="preserve"> (</w:t>
      </w:r>
      <w:r w:rsidRPr="005F7304">
        <w:rPr>
          <w:sz w:val="28"/>
          <w:szCs w:val="28"/>
          <w:bdr w:val="none" w:sz="0" w:space="0" w:color="auto" w:frame="1"/>
        </w:rPr>
        <w:t xml:space="preserve">кроме депозитного, счета по учету операций кредитного характера) в Банке по непосредственной рекомендации Агента. </w:t>
      </w:r>
    </w:p>
    <w:p w14:paraId="1513BBCA" w14:textId="77777777" w:rsidR="007172F2" w:rsidRPr="005F7304" w:rsidRDefault="007172F2" w:rsidP="007172F2">
      <w:pPr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оставляет за собой право отказать любому из Клиентов в открытии банковского счета или закрыть Клиенту счет в случаях, предусмотренных законодательством и/или локальными правовыми актами Банк.</w:t>
      </w:r>
    </w:p>
    <w:p w14:paraId="3117ECF4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7DEA2BCC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  <w:bdr w:val="none" w:sz="0" w:space="0" w:color="auto" w:frame="1"/>
        </w:rPr>
        <w:t>ПРАВА И ОБЯЗАННОСТИ СТОРОН</w:t>
      </w:r>
    </w:p>
    <w:p w14:paraId="1B9F252D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color w:val="auto"/>
          <w:sz w:val="28"/>
          <w:szCs w:val="28"/>
          <w:bdr w:val="none" w:sz="0" w:space="0" w:color="auto" w:frame="1"/>
        </w:rPr>
      </w:pPr>
    </w:p>
    <w:p w14:paraId="4361F0C3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Агент обязуется:</w:t>
      </w:r>
    </w:p>
    <w:p w14:paraId="1F5E3246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Осуществлять поиск потенциальных Клиентов, проводить с ними переговоры с целью заключения Банком и Клиентом договоров </w:t>
      </w:r>
      <w:r w:rsidRPr="005F7304">
        <w:rPr>
          <w:sz w:val="28"/>
          <w:szCs w:val="28"/>
        </w:rPr>
        <w:t>банковского счета</w:t>
      </w:r>
      <w:r w:rsidRPr="005F7304">
        <w:rPr>
          <w:sz w:val="28"/>
          <w:szCs w:val="28"/>
          <w:bdr w:val="none" w:sz="0" w:space="0" w:color="auto" w:frame="1"/>
        </w:rPr>
        <w:t>.</w:t>
      </w:r>
    </w:p>
    <w:p w14:paraId="7BBB5B34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Самостоятельно нести все расходы по оказанию услуг по настоящему договору, за исключением полученных от Банка материалов и иного имущества для выполнения условий настоящего договора. </w:t>
      </w:r>
    </w:p>
    <w:p w14:paraId="5DA6C76F" w14:textId="77777777" w:rsidR="007172F2" w:rsidRPr="005F7304" w:rsidRDefault="007172F2" w:rsidP="007172F2">
      <w:pPr>
        <w:numPr>
          <w:ilvl w:val="2"/>
          <w:numId w:val="5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Информировать Банк не позднее 10-го числа месяца, следующего за отчетный (календарный месяц оказания услуг), о привлеченных Клиентах (наименование, УНП, контактные данные уполномоченного представителя Клиента, крайняя дата проведения переговоров). Информирование осуществляется посредством электронной почты (адрес электронной почты Банка указан в реквизитах настоящего Договора).</w:t>
      </w:r>
    </w:p>
    <w:p w14:paraId="623DDCBE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обязуется:</w:t>
      </w:r>
    </w:p>
    <w:p w14:paraId="7A4A42AE" w14:textId="77777777" w:rsidR="007172F2" w:rsidRPr="005F7304" w:rsidRDefault="007172F2" w:rsidP="007172F2">
      <w:pPr>
        <w:numPr>
          <w:ilvl w:val="2"/>
          <w:numId w:val="6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По мере подписания Актов выплачивать Агенту вознаграждение в размере, на условиях и в порядке, определенных настоящим Договором. </w:t>
      </w:r>
    </w:p>
    <w:p w14:paraId="0DED0F5D" w14:textId="77777777" w:rsidR="007172F2" w:rsidRPr="005F7304" w:rsidRDefault="007172F2" w:rsidP="007172F2">
      <w:pPr>
        <w:numPr>
          <w:ilvl w:val="1"/>
          <w:numId w:val="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Банк вправе:</w:t>
      </w:r>
    </w:p>
    <w:p w14:paraId="5A7329E4" w14:textId="77777777" w:rsidR="007172F2" w:rsidRPr="005F7304" w:rsidRDefault="007172F2" w:rsidP="007172F2">
      <w:pPr>
        <w:numPr>
          <w:ilvl w:val="2"/>
          <w:numId w:val="7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Требовать предоставления подробной информации об оказанных услугах в отчетном периоде по каждому Клиенту.</w:t>
      </w:r>
    </w:p>
    <w:p w14:paraId="0F1AF82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18ADDDD6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</w:rPr>
        <w:t>РАЗМЕР ВОЗНАГРАЖДЕНИЯ И ПОРЯДОК ЕГО ВЫПЛАТЫ</w:t>
      </w:r>
    </w:p>
    <w:p w14:paraId="61241808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</w:p>
    <w:p w14:paraId="40BADB13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За оказанные Агентом услуги </w:t>
      </w:r>
      <w:r w:rsidRPr="005F7304">
        <w:rPr>
          <w:sz w:val="28"/>
          <w:szCs w:val="28"/>
          <w:bdr w:val="none" w:sz="0" w:space="0" w:color="auto" w:frame="1"/>
        </w:rPr>
        <w:t>по привлечению Клиентов на банковское обслуживание Банк уплачивает Агенту вознаграждение в следующем размере:</w:t>
      </w:r>
    </w:p>
    <w:p w14:paraId="5B733E85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 xml:space="preserve">90,00 белорусских рублей по ставке 20% - при привлечении </w:t>
      </w:r>
      <w:proofErr w:type="gramStart"/>
      <w:r w:rsidRPr="005F7304">
        <w:rPr>
          <w:color w:val="auto"/>
          <w:sz w:val="28"/>
          <w:szCs w:val="28"/>
        </w:rPr>
        <w:t>1-2</w:t>
      </w:r>
      <w:proofErr w:type="gramEnd"/>
      <w:r w:rsidRPr="005F7304">
        <w:rPr>
          <w:color w:val="auto"/>
          <w:sz w:val="28"/>
          <w:szCs w:val="28"/>
        </w:rPr>
        <w:t xml:space="preserve"> клиентов в календарном месяце за каждого привлеченного Клиента;</w:t>
      </w:r>
    </w:p>
    <w:p w14:paraId="6F324D4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 xml:space="preserve">100,00 белорусских рублей по ставке 20% - при привлечении </w:t>
      </w:r>
      <w:proofErr w:type="gramStart"/>
      <w:r w:rsidRPr="005F7304">
        <w:rPr>
          <w:color w:val="auto"/>
          <w:sz w:val="28"/>
          <w:szCs w:val="28"/>
        </w:rPr>
        <w:t>3-4</w:t>
      </w:r>
      <w:proofErr w:type="gramEnd"/>
      <w:r w:rsidRPr="005F7304">
        <w:rPr>
          <w:color w:val="auto"/>
          <w:sz w:val="28"/>
          <w:szCs w:val="28"/>
        </w:rPr>
        <w:t xml:space="preserve"> клиентов в календарном месяце за каждого привлеченного Клиента;</w:t>
      </w:r>
    </w:p>
    <w:p w14:paraId="77CAA7C0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130,00 белорусских рублей по ставке 20% - при привлечении 5 и более в календарном месяце за каждого привлеченного Клиента.</w:t>
      </w:r>
    </w:p>
    <w:p w14:paraId="34927BB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Указанная сумма вознаграждения является твердой и включает налоги, уплачиваемые Агентом в соответствии с выбранной им системой налогообложения.</w:t>
      </w:r>
    </w:p>
    <w:p w14:paraId="72A1FFC3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Указанная сумма вознаграждения может быть изменена, в том числе увеличена, Банком в одностороннем порядке с уведомлением об этом Агента.</w:t>
      </w:r>
    </w:p>
    <w:p w14:paraId="4BDDD094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Клиент считается привлеченным Агентом в случае, когда Клиент по непосредственной рекомендации Агента в течение 2 месяцев с момента получения рекомендации заключил с Банком договор банковского счета и открыл счет.</w:t>
      </w:r>
    </w:p>
    <w:p w14:paraId="1797979C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Агент </w:t>
      </w:r>
      <w:r w:rsidRPr="005F7304">
        <w:rPr>
          <w:sz w:val="28"/>
          <w:szCs w:val="28"/>
          <w:bdr w:val="none" w:sz="0" w:space="0" w:color="auto" w:frame="1"/>
        </w:rPr>
        <w:t>не позднее 10-го числа месяца, следующего за отчетный (календарный месяц оказания услуг) информирует Банк о привлеченных им Клиентах. Банк сверяет информацию, представленную Агентом, с собственной информацией по открытым счетам в отчетном периоде. По Клиентам, в отношении которых произошло совпадение, Банк признает указанных Клиентов привлеченными непосредственно по рекомендации Агента и выплачивает Агенту вознаграждение согласно условиям настоящего Договора.</w:t>
      </w:r>
    </w:p>
    <w:p w14:paraId="2D9FE6FB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Оказанные услуги подтверждаются актом оказанных услуг. Акты оказанных услуг составляются и подписываются единолично каждой из сторон по форме, установленной настоящим Договором (приложение 2 к настоящему Договору).</w:t>
      </w:r>
    </w:p>
    <w:p w14:paraId="6A6D0492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В течение 10 рабочих дней с момента получения информации от Агента Банк составляет и подписывает акт оказанных услуг с указанием Клиентов, привлеченных по непосредственной рекомендации Агента. </w:t>
      </w:r>
    </w:p>
    <w:p w14:paraId="735549A0" w14:textId="77777777" w:rsidR="007172F2" w:rsidRPr="005F7304" w:rsidRDefault="007172F2" w:rsidP="007172F2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contextualSpacing/>
        <w:rPr>
          <w:color w:val="auto"/>
          <w:sz w:val="28"/>
          <w:szCs w:val="28"/>
        </w:rPr>
      </w:pPr>
      <w:r w:rsidRPr="005F7304">
        <w:rPr>
          <w:color w:val="auto"/>
          <w:sz w:val="28"/>
          <w:szCs w:val="28"/>
        </w:rPr>
        <w:t>Выплата вознаграждения производится в течение 5 рабочих дней с момента подписания Акта оказанных услуг.</w:t>
      </w:r>
    </w:p>
    <w:p w14:paraId="29F6713E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color w:val="auto"/>
          <w:sz w:val="28"/>
          <w:szCs w:val="28"/>
        </w:rPr>
        <w:t xml:space="preserve">Вознаграждение не выплачивается при открытии счетов физических лиц, счетов по учету депозитов, операций кредитного характера. </w:t>
      </w:r>
      <w:r w:rsidRPr="005F7304">
        <w:rPr>
          <w:sz w:val="28"/>
          <w:szCs w:val="28"/>
          <w:bdr w:val="none" w:sz="0" w:space="0" w:color="auto" w:frame="1"/>
        </w:rPr>
        <w:t>В случае, если банковский счет, открытый Клиентом по рекомендации Агента, будет закрыт до момента выплаты вознаграждения, вознаграждение, причитающееся Агенту, не выплачивается.</w:t>
      </w:r>
    </w:p>
    <w:p w14:paraId="6E632393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Если Стороны не договорятся об ином, вознаграждение выплачивается по каждому Клиенту только за один из открытых им в Банке банковских счетов. </w:t>
      </w:r>
    </w:p>
    <w:p w14:paraId="6C58A640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Стороны определили, что все расходы, которые Агент несет в процессе оказания услуг по настоящему Договору, включая, но не ограничиваясь, расходы на аренду, телефонные переговоры, командировочные, заработную плату работникам, оплату услуг привлеченных субагентов, и любые иные расходы, включаются в вознаграждение, предусмотренной настоящим Договором, и не подлежат дополнительному возмещению.</w:t>
      </w:r>
    </w:p>
    <w:p w14:paraId="1FEEDC2A" w14:textId="77777777" w:rsidR="007172F2" w:rsidRPr="005F7304" w:rsidRDefault="007172F2" w:rsidP="007172F2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</w:rPr>
        <w:t>Выплата вознаграждения производится путем его перечисления на счет Агента.</w:t>
      </w:r>
    </w:p>
    <w:p w14:paraId="2980F4ED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 </w:t>
      </w:r>
    </w:p>
    <w:p w14:paraId="5340EE61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</w:rPr>
        <w:t>КОНФИДЕНЦИАЛЬНОСТЬ. ОБРАБОТКА ПЕРСОНАЛЬНЫХ ДАННЫХ</w:t>
      </w:r>
    </w:p>
    <w:p w14:paraId="7D05E79C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66934CD9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Каждая из Сторон обязуется не разглашать конфиденциальную информацию о другой Стороне или ее деятельности, ставшую ей известной в связи с заключением и исполнением настоящего Договора.</w:t>
      </w:r>
    </w:p>
    <w:p w14:paraId="3BF8005E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После прекращения действия настоящего Договора Агент обязуется вернуть Банку материалы, полученные от Банка по настоящему Договору и не использованные Агентом к моменту прекращения действия Договора.</w:t>
      </w:r>
    </w:p>
    <w:p w14:paraId="3432E054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В случае распространения информации о Клиентах Банка, процедурах, а также другой информации, представляющей банковскую или коммерческую тайну, полученной в ходе исполнения им обязанностей по настоящему Договору, Агент несет ответственность в соответствии с действующим законодательством Республики Беларусь.</w:t>
      </w:r>
    </w:p>
    <w:p w14:paraId="1ED4C99D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Банк имеет право проверять выполнение Агентом обязательств по обеспечению конфиденциальности информации, ставшей известной Агенту в связи с исполнением настоящего Договора.</w:t>
      </w:r>
    </w:p>
    <w:p w14:paraId="6447505E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В соответствии с законодательством Республики Беларусь о персональных данных Агент при исполнении обязательств, предусмотренных Договором, в части обработки персональных данных субъектов персональных данных – Клиентов, их работников и иных контактных лиц (далее – персональные данные) – признается уполномоченным лицом, а Банк – оператором.</w:t>
      </w:r>
    </w:p>
    <w:p w14:paraId="1EE3192A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Персональные данные обрабатываются с целью заключения в будущем договора банковского счета между Банком и Клиентом (проведение преддоговорной работы).</w:t>
      </w:r>
    </w:p>
    <w:p w14:paraId="09493322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 xml:space="preserve"> С целью оказания услуг по настоящему Договору Банк поручает Агенту совершение следующих действий по обработке персональных данных: сбор, систематизацию в документах, подтверждающих факт оказанных услуг, хранение персональных данных Клиентов исключительно в документах, подтверждающих факт оказанных услуг, использование персональных данных с целью исполнения обязательств, предусмотренных Договором, предоставление персональных данных Банку в рамках актов оказанных услуг для цели идентификации Клиента и выполнения Банком обязательств, предусмотренных Договором, удаление персональных данных</w:t>
      </w:r>
      <w:r w:rsidRPr="005F7304">
        <w:rPr>
          <w:sz w:val="28"/>
          <w:szCs w:val="28"/>
        </w:rPr>
        <w:t>.</w:t>
      </w:r>
    </w:p>
    <w:p w14:paraId="583B4EC8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 xml:space="preserve">Агент обязан: </w:t>
      </w:r>
    </w:p>
    <w:p w14:paraId="764A27AB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обеспечивать целостность и конфиденциальность персональных данных;</w:t>
      </w:r>
    </w:p>
    <w:p w14:paraId="15E0C33C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обрабатывать персональные данные исключительно в целях исполнения обязательств, предусмотренных Договором;</w:t>
      </w:r>
    </w:p>
    <w:p w14:paraId="6AAE8EDD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незамедлительно (в течение 2 (двух) рабочих дней с момента выявления инцидента) информировать Банк о любых инцидентах информационной безопасности, прямо или косвенно связанных с обработкой персональных данных;</w:t>
      </w:r>
    </w:p>
    <w:p w14:paraId="45ABABB9" w14:textId="77777777" w:rsidR="007172F2" w:rsidRPr="005F7304" w:rsidRDefault="007172F2" w:rsidP="007172F2">
      <w:pPr>
        <w:numPr>
          <w:ilvl w:val="2"/>
          <w:numId w:val="13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хранить персональные данные не более срока, чем этого требуют цели настоящего Договора и законодательство об архивном деле и делопроизводстве исключительно в документах, подтверждающих факт оказанных услуг</w:t>
      </w:r>
      <w:r w:rsidRPr="005F7304">
        <w:rPr>
          <w:sz w:val="28"/>
          <w:szCs w:val="28"/>
        </w:rPr>
        <w:t>.</w:t>
      </w:r>
    </w:p>
    <w:p w14:paraId="65E7A036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Агент гарантирует Банку принятие необходимых и достаточных правовых, организационных и технических мер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 в соответствии с законодательством Республики Беларусь о персональных данных. Агент гарантирует Банку принятие следующих обязательных мер по защите персональных данных:</w:t>
      </w:r>
    </w:p>
    <w:p w14:paraId="01FA26D1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назначение структурного подразделения или лица, ответственного за осуществление внутреннего контроля за обработкой персональных данных, за исключением случаев, предусмотренных законодательством о персональных данных, допускающих возможность не назначения такого лица</w:t>
      </w:r>
      <w:r w:rsidRPr="005F7304">
        <w:rPr>
          <w:sz w:val="28"/>
          <w:szCs w:val="28"/>
        </w:rPr>
        <w:t>;</w:t>
      </w:r>
    </w:p>
    <w:p w14:paraId="74AFC251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издание документов, определяющих политику в отношении обработки персональных данных;</w:t>
      </w:r>
    </w:p>
    <w:p w14:paraId="15BE8595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ознакомление работников и иных лиц, осуществляющих обработку персональных данных (при наличии таковых) с</w:t>
      </w:r>
      <w:r w:rsidRPr="009B105D">
        <w:rPr>
          <w:sz w:val="28"/>
          <w:szCs w:val="28"/>
        </w:rPr>
        <w:t xml:space="preserve"> </w:t>
      </w:r>
      <w:r w:rsidRPr="00DD060E">
        <w:rPr>
          <w:sz w:val="28"/>
          <w:szCs w:val="28"/>
        </w:rPr>
        <w:t>положениями законодательства о персональных данных и внутренними локальными правовыми актами, регулирующими обработку персональных данных</w:t>
      </w:r>
      <w:r w:rsidRPr="005F7304">
        <w:rPr>
          <w:sz w:val="28"/>
          <w:szCs w:val="28"/>
        </w:rPr>
        <w:t>;</w:t>
      </w:r>
    </w:p>
    <w:p w14:paraId="49175BC0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DD060E">
        <w:rPr>
          <w:sz w:val="28"/>
          <w:szCs w:val="28"/>
        </w:rPr>
        <w:t>обучение работников (при их наличии) по вопросам защиты персональных данных</w:t>
      </w:r>
      <w:r w:rsidRPr="005F7304">
        <w:rPr>
          <w:sz w:val="28"/>
          <w:szCs w:val="28"/>
        </w:rPr>
        <w:t>;</w:t>
      </w:r>
    </w:p>
    <w:p w14:paraId="2027BE8D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331F6E">
        <w:rPr>
          <w:sz w:val="28"/>
          <w:szCs w:val="28"/>
        </w:rPr>
        <w:t>установление порядка доступа к персональным данным, в том числе обрабатываемым в информационном ресурсе (системе) (при наличии такового)</w:t>
      </w:r>
      <w:r w:rsidRPr="005F7304">
        <w:rPr>
          <w:sz w:val="28"/>
          <w:szCs w:val="28"/>
        </w:rPr>
        <w:t>;</w:t>
      </w:r>
    </w:p>
    <w:p w14:paraId="2FC5ECFB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6977B7">
        <w:rPr>
          <w:sz w:val="28"/>
          <w:szCs w:val="28"/>
        </w:rPr>
        <w:t>осуществление технической и криптографической защиты персональных данных в порядке, установленном законодательством Республики Беларусь, в случае наличия информационных систем, содержащих персональные данные, собственником (владельцем) которых является Агент</w:t>
      </w:r>
      <w:r w:rsidRPr="005F7304">
        <w:rPr>
          <w:sz w:val="28"/>
          <w:szCs w:val="28"/>
        </w:rPr>
        <w:t>;</w:t>
      </w:r>
    </w:p>
    <w:p w14:paraId="57213725" w14:textId="77777777" w:rsidR="007172F2" w:rsidRPr="005F7304" w:rsidRDefault="007172F2" w:rsidP="007172F2">
      <w:pPr>
        <w:numPr>
          <w:ilvl w:val="2"/>
          <w:numId w:val="14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6977B7">
        <w:rPr>
          <w:sz w:val="28"/>
          <w:szCs w:val="28"/>
        </w:rPr>
        <w:t>обеспечение неограниченного доступа, в том числе с использованием глобальной компьютерной сети Интернет (при наличии у Агента сайта в сети Интернет), к документам, определяющим политику в отношении обработки персональных данных.</w:t>
      </w:r>
    </w:p>
    <w:p w14:paraId="304D57BD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Агент имеет право принимать иные меры по защите персональных данных при условии повышения итогового уровня защищенности персональных данных.</w:t>
      </w:r>
    </w:p>
    <w:p w14:paraId="222BCA93" w14:textId="77777777" w:rsidR="007172F2" w:rsidRPr="005F7304" w:rsidRDefault="007172F2" w:rsidP="007172F2">
      <w:pPr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</w:rPr>
        <w:t>Привлечение Агентом третьих лиц (</w:t>
      </w:r>
      <w:proofErr w:type="spellStart"/>
      <w:r w:rsidRPr="005F7304">
        <w:rPr>
          <w:sz w:val="28"/>
          <w:szCs w:val="28"/>
        </w:rPr>
        <w:t>субуполномоченных</w:t>
      </w:r>
      <w:proofErr w:type="spellEnd"/>
      <w:r w:rsidRPr="005F7304">
        <w:rPr>
          <w:sz w:val="28"/>
          <w:szCs w:val="28"/>
        </w:rPr>
        <w:t>) для целей исполнения настоящего Договора осуществляется по согласованию с Банком.</w:t>
      </w:r>
    </w:p>
    <w:p w14:paraId="050725E0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7E44A5E3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ОТВЕТСТВЕННОСТЬ СТОРОН. ФОРС-МАЖОР. ПОРЯДОК РАЗРЕШЕНИЯ СПОРОВ</w:t>
      </w:r>
    </w:p>
    <w:p w14:paraId="2A9CF96A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63192C66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14:paraId="57C93D8A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Ни одна из Сторон настоящего Договора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</w:t>
      </w:r>
    </w:p>
    <w:p w14:paraId="5E4AB3F8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72E70CF4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14:paraId="24E8E102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14:paraId="150CC0A7" w14:textId="77777777" w:rsidR="007172F2" w:rsidRPr="005F7304" w:rsidRDefault="007172F2" w:rsidP="007172F2">
      <w:pPr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 случае неурегулирования споров и разногласий путем переговоров спор подлежит разрешению Экономическим судом города Минска в соответствии с законодательством Республики Беларусь с обязательным соблюдением досудебного претензионного порядка урегулирования споров (срок ответа на претензию – 10 (десять) рабочих дней с момента ее получения).</w:t>
      </w:r>
    </w:p>
    <w:p w14:paraId="25477F9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</w:p>
    <w:p w14:paraId="42F785AC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СРОК ДЕЙСТВИЯ ДОГОВОРА. ИЗМЕНЕНИЕ И ПРЕКРАЩЕНИЕ ДОГОВОРА</w:t>
      </w:r>
    </w:p>
    <w:p w14:paraId="2CCFF6F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41416520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Настоящий Договор является бессрочным.</w:t>
      </w:r>
    </w:p>
    <w:p w14:paraId="04D153D8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Любая из Сторон вправе в любое время в одностороннем порядке отказаться от исполнения настоящего Договора путем направления уведомления другой Стороне не менее чем за 10 дней до предполагаемой даты расторжения договора.</w:t>
      </w:r>
    </w:p>
    <w:p w14:paraId="6D8A496D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случае одностороннего отказа Банка или Агента от настоящего Договора, Агент сохраняет право на получение вознаграждения за услуги, оказанные до расторжения настоящего Договора, а также сохраняет право на получение вознаграждения в отношении Клиентов, которые открыли банковский счет в Банке до прекращения настоящего Договора по непосредственной рекомендации Агента.</w:t>
      </w:r>
    </w:p>
    <w:p w14:paraId="6D2FD122" w14:textId="77777777" w:rsidR="007172F2" w:rsidRPr="005F7304" w:rsidRDefault="007172F2" w:rsidP="007172F2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Банк вправе в одностороннем порядке изменять, дополнять настоящий Договор, изложить его в новой редакции с уведомлением Агентов через сайт Банка не менее чем за 5 рабочих дней до вступления в силу изменений, дополнений, новой редакции Договора.</w:t>
      </w:r>
    </w:p>
    <w:p w14:paraId="5E76ECFA" w14:textId="77777777" w:rsidR="007172F2" w:rsidRPr="005F7304" w:rsidRDefault="007172F2" w:rsidP="007172F2">
      <w:pPr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ЗАКЛЮЧИТЕЛЬНЫЕ ПОЛОЖЕНИЯ</w:t>
      </w:r>
    </w:p>
    <w:p w14:paraId="136E14C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011EF31A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</w:rPr>
      </w:pPr>
      <w:r w:rsidRPr="005F7304">
        <w:rPr>
          <w:sz w:val="28"/>
          <w:szCs w:val="28"/>
          <w:bdr w:val="none" w:sz="0" w:space="0" w:color="auto" w:frame="1"/>
        </w:rPr>
        <w:t>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1B60EEC2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Настоящий Договор размещается на сайте Банка по адресу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/.</w:t>
      </w:r>
    </w:p>
    <w:p w14:paraId="70B458CC" w14:textId="77777777" w:rsidR="007172F2" w:rsidRPr="005F7304" w:rsidRDefault="007172F2" w:rsidP="007172F2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Обмен сообщениями, документами, и иной информацией между Сторонами может осуществляться с использованием электронной почты. Документы, переданные посредством электронной почты, в случаях, предусмотренных договором, признаются Сторонами равными юридической силе письменных документов. Стороны признают надлежащими для цели обмена информацией адреса электронной почты, указанные: для Банка - в реквизитах настоящего Договора; для Агента – в заявлении </w:t>
      </w:r>
      <w:r w:rsidRPr="005F7304">
        <w:rPr>
          <w:color w:val="auto"/>
          <w:sz w:val="28"/>
          <w:szCs w:val="28"/>
          <w:bdr w:val="none" w:sz="0" w:space="0" w:color="auto" w:frame="1"/>
        </w:rPr>
        <w:t>о присоединении к Договору</w:t>
      </w:r>
      <w:r w:rsidRPr="005F7304">
        <w:rPr>
          <w:sz w:val="28"/>
          <w:szCs w:val="28"/>
          <w:bdr w:val="none" w:sz="0" w:space="0" w:color="auto" w:frame="1"/>
        </w:rPr>
        <w:t xml:space="preserve">. </w:t>
      </w:r>
    </w:p>
    <w:p w14:paraId="51BF8B06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В любом случае надлежащим признается вручение корреспонденции уполномоченному лицу получателя под роспись.</w:t>
      </w:r>
    </w:p>
    <w:p w14:paraId="3C453F9E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Сообщения, документы и иная информация, направляемые Сторонами друг другу в рамках договора, считаются полученными в следующие сроки:</w:t>
      </w:r>
    </w:p>
    <w:p w14:paraId="47A67374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 почте – по истечении трех рабочих дней, следующих за днем ее отправки; </w:t>
      </w:r>
    </w:p>
    <w:p w14:paraId="57A807EC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 электронной почте – по истечении одного рабочего дня, следующего за днем ее отправки; </w:t>
      </w:r>
    </w:p>
    <w:p w14:paraId="6444E05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направленные посредством </w:t>
      </w:r>
      <w:proofErr w:type="spellStart"/>
      <w:r w:rsidRPr="005F7304">
        <w:rPr>
          <w:sz w:val="28"/>
          <w:szCs w:val="28"/>
          <w:bdr w:val="none" w:sz="0" w:space="0" w:color="auto" w:frame="1"/>
        </w:rPr>
        <w:t>СМС-сообщения</w:t>
      </w:r>
      <w:proofErr w:type="spellEnd"/>
      <w:r w:rsidRPr="005F7304">
        <w:rPr>
          <w:sz w:val="28"/>
          <w:szCs w:val="28"/>
          <w:bdr w:val="none" w:sz="0" w:space="0" w:color="auto" w:frame="1"/>
        </w:rPr>
        <w:t>, сообщения, направляемого с использованием официальных мессенджеров Банка – по истечении одного часа с момента ее отправки;</w:t>
      </w:r>
    </w:p>
    <w:p w14:paraId="415E7FBB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размещенные на официальном сайте Банка: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/, - с момента размещения данной информации на сайте, когда она становится доступной для его посетителей.</w:t>
      </w:r>
    </w:p>
    <w:p w14:paraId="61570FE2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</w:p>
    <w:p w14:paraId="640940F8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Реквизиты Банка:</w:t>
      </w:r>
    </w:p>
    <w:p w14:paraId="520E4B33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ЗАО «БСБ Банк»</w:t>
      </w:r>
    </w:p>
    <w:p w14:paraId="0967CCF5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220004 г. Минск, пр. Победителей, 23/4</w:t>
      </w:r>
    </w:p>
    <w:p w14:paraId="6E2E75EB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>УНП 807000069</w:t>
      </w:r>
    </w:p>
    <w:p w14:paraId="076EAAF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  <w:lang w:val="en-US"/>
        </w:rPr>
      </w:pPr>
      <w:r w:rsidRPr="005F7304">
        <w:rPr>
          <w:sz w:val="28"/>
          <w:szCs w:val="28"/>
          <w:bdr w:val="none" w:sz="0" w:space="0" w:color="auto" w:frame="1"/>
        </w:rPr>
        <w:t>Тел</w:t>
      </w:r>
      <w:r w:rsidRPr="005F7304">
        <w:rPr>
          <w:sz w:val="28"/>
          <w:szCs w:val="28"/>
          <w:bdr w:val="none" w:sz="0" w:space="0" w:color="auto" w:frame="1"/>
          <w:lang w:val="en-US"/>
        </w:rPr>
        <w:t>.: 8 (017) 3062040</w:t>
      </w:r>
    </w:p>
    <w:p w14:paraId="3BA088B0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  <w:lang w:val="en-US"/>
        </w:rPr>
      </w:pPr>
      <w:r w:rsidRPr="005F7304">
        <w:rPr>
          <w:sz w:val="28"/>
          <w:szCs w:val="28"/>
          <w:bdr w:val="none" w:sz="0" w:space="0" w:color="auto" w:frame="1"/>
          <w:lang w:val="en-US"/>
        </w:rPr>
        <w:t>e-mail: partner@bsb.by</w:t>
      </w:r>
    </w:p>
    <w:p w14:paraId="18A89711" w14:textId="77777777" w:rsidR="007172F2" w:rsidRPr="005F7304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8"/>
          <w:szCs w:val="28"/>
          <w:bdr w:val="none" w:sz="0" w:space="0" w:color="auto" w:frame="1"/>
        </w:rPr>
      </w:pPr>
      <w:r w:rsidRPr="005F7304">
        <w:rPr>
          <w:sz w:val="28"/>
          <w:szCs w:val="28"/>
          <w:bdr w:val="none" w:sz="0" w:space="0" w:color="auto" w:frame="1"/>
        </w:rPr>
        <w:t xml:space="preserve">Сайт Банка по адресу: </w:t>
      </w:r>
      <w:r w:rsidRPr="005F7304">
        <w:rPr>
          <w:sz w:val="28"/>
          <w:szCs w:val="28"/>
          <w:bdr w:val="none" w:sz="0" w:space="0" w:color="auto" w:frame="1"/>
          <w:lang w:val="en-US"/>
        </w:rPr>
        <w:t>https</w:t>
      </w:r>
      <w:r w:rsidRPr="005F7304">
        <w:rPr>
          <w:sz w:val="28"/>
          <w:szCs w:val="28"/>
          <w:bdr w:val="none" w:sz="0" w:space="0" w:color="auto" w:frame="1"/>
        </w:rPr>
        <w:t>://</w:t>
      </w:r>
      <w:r w:rsidRPr="005F7304">
        <w:rPr>
          <w:sz w:val="28"/>
          <w:szCs w:val="28"/>
          <w:bdr w:val="none" w:sz="0" w:space="0" w:color="auto" w:frame="1"/>
          <w:lang w:val="en-US"/>
        </w:rPr>
        <w:t>www</w:t>
      </w:r>
      <w:r w:rsidRPr="005F7304">
        <w:rPr>
          <w:sz w:val="28"/>
          <w:szCs w:val="28"/>
          <w:bdr w:val="none" w:sz="0" w:space="0" w:color="auto" w:frame="1"/>
        </w:rPr>
        <w:t>.</w:t>
      </w:r>
      <w:proofErr w:type="spellStart"/>
      <w:r w:rsidRPr="005F7304">
        <w:rPr>
          <w:sz w:val="28"/>
          <w:szCs w:val="28"/>
          <w:bdr w:val="none" w:sz="0" w:space="0" w:color="auto" w:frame="1"/>
          <w:lang w:val="en-US"/>
        </w:rPr>
        <w:t>bsb</w:t>
      </w:r>
      <w:proofErr w:type="spellEnd"/>
      <w:r w:rsidRPr="005F7304">
        <w:rPr>
          <w:sz w:val="28"/>
          <w:szCs w:val="28"/>
          <w:bdr w:val="none" w:sz="0" w:space="0" w:color="auto" w:frame="1"/>
        </w:rPr>
        <w:t>.</w:t>
      </w:r>
      <w:r w:rsidRPr="005F7304">
        <w:rPr>
          <w:sz w:val="28"/>
          <w:szCs w:val="28"/>
          <w:bdr w:val="none" w:sz="0" w:space="0" w:color="auto" w:frame="1"/>
          <w:lang w:val="en-US"/>
        </w:rPr>
        <w:t>by</w:t>
      </w:r>
      <w:r w:rsidRPr="005F7304">
        <w:rPr>
          <w:sz w:val="28"/>
          <w:szCs w:val="28"/>
          <w:bdr w:val="none" w:sz="0" w:space="0" w:color="auto" w:frame="1"/>
        </w:rPr>
        <w:t>/</w:t>
      </w:r>
    </w:p>
    <w:p w14:paraId="16B81376" w14:textId="77777777" w:rsidR="007172F2" w:rsidRPr="00017CD1" w:rsidRDefault="007172F2" w:rsidP="007172F2">
      <w:pPr>
        <w:shd w:val="clear" w:color="auto" w:fill="FFFFFF"/>
        <w:tabs>
          <w:tab w:val="left" w:pos="1134"/>
        </w:tabs>
        <w:autoSpaceDE w:val="0"/>
        <w:autoSpaceDN w:val="0"/>
        <w:spacing w:after="0" w:line="240" w:lineRule="auto"/>
        <w:ind w:left="0" w:right="0" w:firstLine="709"/>
        <w:rPr>
          <w:sz w:val="24"/>
          <w:szCs w:val="24"/>
          <w:bdr w:val="none" w:sz="0" w:space="0" w:color="auto" w:frame="1"/>
        </w:rPr>
      </w:pPr>
    </w:p>
    <w:p w14:paraId="2ECF56C2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bdr w:val="none" w:sz="0" w:space="0" w:color="auto" w:frame="1"/>
        </w:rPr>
      </w:pPr>
      <w:r w:rsidRPr="00017CD1">
        <w:rPr>
          <w:color w:val="auto"/>
          <w:sz w:val="24"/>
          <w:szCs w:val="24"/>
        </w:rPr>
        <w:br w:type="page"/>
      </w:r>
      <w:r w:rsidRPr="00017CD1">
        <w:rPr>
          <w:sz w:val="24"/>
          <w:szCs w:val="24"/>
        </w:rPr>
        <w:t>Приложение № 1</w:t>
      </w:r>
    </w:p>
    <w:p w14:paraId="63400F7D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к Договору об оказании услуг</w:t>
      </w:r>
    </w:p>
    <w:p w14:paraId="2B9F2566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по привлечению Клиентов на банковское обслуживание</w:t>
      </w:r>
    </w:p>
    <w:p w14:paraId="136A7E9E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</w:p>
    <w:p w14:paraId="77882E97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Заявление</w:t>
      </w:r>
    </w:p>
    <w:p w14:paraId="3E7043BA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 присоединении к Договору</w:t>
      </w:r>
    </w:p>
    <w:p w14:paraId="73E30D8F" w14:textId="77777777" w:rsidR="007172F2" w:rsidRPr="00017CD1" w:rsidRDefault="007172F2" w:rsidP="007172F2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об оказании услуг по привлечению Клиентов на банковское обслуживание</w:t>
      </w:r>
    </w:p>
    <w:p w14:paraId="688C22BB" w14:textId="77777777" w:rsidR="007172F2" w:rsidRPr="00017CD1" w:rsidRDefault="007172F2" w:rsidP="007172F2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31D3C78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Настоящим прошу заключить Договор об оказании услуг по привлечению Клиентов на банковское обслуживание.</w:t>
      </w:r>
    </w:p>
    <w:p w14:paraId="73A5ADF1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О себе предоставляю следующие сведения: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208"/>
        <w:gridCol w:w="6421"/>
      </w:tblGrid>
      <w:tr w:rsidR="007172F2" w:rsidRPr="00017CD1" w14:paraId="77CF53D7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B6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Заполняется на белорусском/русском языке:</w:t>
            </w:r>
          </w:p>
        </w:tc>
      </w:tr>
      <w:tr w:rsidR="007172F2" w:rsidRPr="00017CD1" w14:paraId="36B3E258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4C8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Полное наименование (для юридических лиц и ИП):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BD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59B09BA0" w14:textId="77777777" w:rsidTr="008223B5">
        <w:trPr>
          <w:trHeight w:val="517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2D4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BD9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7172F2" w:rsidRPr="00017CD1" w14:paraId="58E30DDA" w14:textId="77777777" w:rsidTr="008223B5">
        <w:trPr>
          <w:trHeight w:val="5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203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УНП: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D43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23670C23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4AED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Адрес: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AB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37C1F33F" w14:textId="77777777" w:rsidTr="008223B5">
        <w:trPr>
          <w:trHeight w:val="483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5CA7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468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7172F2" w:rsidRPr="00017CD1" w14:paraId="038AF9AA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81D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Сведения о руководителе (ином представителе) Агента</w:t>
            </w:r>
          </w:p>
        </w:tc>
      </w:tr>
      <w:tr w:rsidR="007172F2" w:rsidRPr="00017CD1" w14:paraId="13A7C353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91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Фамилия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имя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отчество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93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</w:p>
        </w:tc>
      </w:tr>
      <w:tr w:rsidR="007172F2" w:rsidRPr="00017CD1" w14:paraId="22DA53F8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E0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Основание полномочий (с указанием реквизитов документа):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42A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5E0D97B5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D4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Контактные данные Агента:</w:t>
            </w:r>
          </w:p>
        </w:tc>
      </w:tr>
      <w:tr w:rsidR="007172F2" w:rsidRPr="00017CD1" w14:paraId="13645EB3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E8D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(гор.):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9F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111E605B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96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(моб.):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0C4A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204A5857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4F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e</w:t>
            </w:r>
            <w:r w:rsidRPr="00017CD1">
              <w:rPr>
                <w:rFonts w:eastAsia="Arial Unicode MS"/>
                <w:sz w:val="24"/>
                <w:szCs w:val="24"/>
                <w:lang w:bidi="ru-RU"/>
              </w:rPr>
              <w:t>-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bidi="ru-RU"/>
              </w:rPr>
              <w:t>mail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BE7B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35787EC8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CB6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Фамилия, имя, отчество контактного лица: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51C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45394BCE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896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bookmarkStart w:id="0" w:name="_Hlk140134398"/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7172F2" w:rsidRPr="00017CD1" w14:paraId="6D26CE36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79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755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0BB3FB27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DE63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DA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6A9E590F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D0D3" w14:textId="77777777" w:rsidR="007172F2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75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bookmarkEnd w:id="0"/>
    <w:p w14:paraId="57CB84D7" w14:textId="77777777" w:rsidR="007172F2" w:rsidRPr="00017CD1" w:rsidRDefault="007172F2" w:rsidP="007172F2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Подтверждаю, что до подписания настоящего Заявления ознакомился и согласился условиями Договора об оказании услуг по привлечению Клиентов на банковское обслуживание, размещенными на сайте ЗАО «БСБ Банк» (</w:t>
      </w:r>
      <w:r w:rsidRPr="00017CD1">
        <w:rPr>
          <w:sz w:val="24"/>
          <w:szCs w:val="24"/>
          <w:bdr w:val="none" w:sz="0" w:space="0" w:color="auto" w:frame="1"/>
          <w:lang w:val="en-US"/>
        </w:rPr>
        <w:t>https</w:t>
      </w:r>
      <w:r w:rsidRPr="00017CD1">
        <w:rPr>
          <w:sz w:val="24"/>
          <w:szCs w:val="24"/>
          <w:bdr w:val="none" w:sz="0" w:space="0" w:color="auto" w:frame="1"/>
        </w:rPr>
        <w:t>://</w:t>
      </w:r>
      <w:r w:rsidRPr="00017CD1">
        <w:rPr>
          <w:sz w:val="24"/>
          <w:szCs w:val="24"/>
          <w:bdr w:val="none" w:sz="0" w:space="0" w:color="auto" w:frame="1"/>
          <w:lang w:val="en-US"/>
        </w:rPr>
        <w:t>www</w:t>
      </w:r>
      <w:r w:rsidRPr="00017CD1">
        <w:rPr>
          <w:sz w:val="24"/>
          <w:szCs w:val="24"/>
          <w:bdr w:val="none" w:sz="0" w:space="0" w:color="auto" w:frame="1"/>
        </w:rPr>
        <w:t>.</w:t>
      </w:r>
      <w:proofErr w:type="spellStart"/>
      <w:r w:rsidRPr="00017CD1">
        <w:rPr>
          <w:sz w:val="24"/>
          <w:szCs w:val="24"/>
          <w:bdr w:val="none" w:sz="0" w:space="0" w:color="auto" w:frame="1"/>
          <w:lang w:val="en-US"/>
        </w:rPr>
        <w:t>bsb</w:t>
      </w:r>
      <w:proofErr w:type="spellEnd"/>
      <w:r w:rsidRPr="00017CD1">
        <w:rPr>
          <w:sz w:val="24"/>
          <w:szCs w:val="24"/>
          <w:bdr w:val="none" w:sz="0" w:space="0" w:color="auto" w:frame="1"/>
        </w:rPr>
        <w:t>.</w:t>
      </w:r>
      <w:r w:rsidRPr="00017CD1">
        <w:rPr>
          <w:sz w:val="24"/>
          <w:szCs w:val="24"/>
          <w:bdr w:val="none" w:sz="0" w:space="0" w:color="auto" w:frame="1"/>
          <w:lang w:val="en-US"/>
        </w:rPr>
        <w:t>by</w:t>
      </w:r>
      <w:r w:rsidRPr="00017CD1">
        <w:rPr>
          <w:sz w:val="24"/>
          <w:szCs w:val="24"/>
          <w:bdr w:val="none" w:sz="0" w:space="0" w:color="auto" w:frame="1"/>
        </w:rPr>
        <w:t>/</w:t>
      </w:r>
      <w:r w:rsidRPr="00017CD1">
        <w:rPr>
          <w:sz w:val="24"/>
          <w:szCs w:val="24"/>
        </w:rPr>
        <w:t>).</w:t>
      </w: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945"/>
        <w:gridCol w:w="2396"/>
        <w:gridCol w:w="3298"/>
      </w:tblGrid>
      <w:tr w:rsidR="007172F2" w:rsidRPr="00017CD1" w14:paraId="0424DBF8" w14:textId="77777777" w:rsidTr="008223B5">
        <w:trPr>
          <w:trHeight w:val="557"/>
        </w:trPr>
        <w:tc>
          <w:tcPr>
            <w:tcW w:w="2046" w:type="pct"/>
            <w:hideMark/>
          </w:tcPr>
          <w:p w14:paraId="35B417A1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подал (-а)</w:t>
            </w:r>
          </w:p>
          <w:p w14:paraId="58FB4810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center"/>
          </w:tcPr>
          <w:p w14:paraId="3B08801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5026592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6A38125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1A88FF68" w14:textId="77777777" w:rsidTr="008223B5">
        <w:trPr>
          <w:trHeight w:val="551"/>
        </w:trPr>
        <w:tc>
          <w:tcPr>
            <w:tcW w:w="2046" w:type="pct"/>
          </w:tcPr>
          <w:p w14:paraId="15176155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3CFDC21C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принял (-а)</w:t>
            </w: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ab/>
            </w:r>
          </w:p>
          <w:p w14:paraId="6E0C89E8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bottom"/>
          </w:tcPr>
          <w:p w14:paraId="72136C0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представителя Агента)</w:t>
            </w:r>
          </w:p>
          <w:p w14:paraId="6E247EB1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91D3C0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41945F1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740FBB1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64288933" w14:textId="77777777" w:rsidTr="008223B5">
        <w:trPr>
          <w:trHeight w:val="560"/>
        </w:trPr>
        <w:tc>
          <w:tcPr>
            <w:tcW w:w="2046" w:type="pct"/>
          </w:tcPr>
          <w:p w14:paraId="14BAE61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 xml:space="preserve">Подтверждение заключение договора   </w:t>
            </w:r>
          </w:p>
          <w:p w14:paraId="611ABC4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</w:tcPr>
          <w:p w14:paraId="59B4DBA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0A5BB84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7BB8C25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7A03B7C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7BAE2E0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3BDB059E" w14:textId="77777777" w:rsidTr="008223B5">
        <w:trPr>
          <w:trHeight w:val="539"/>
        </w:trPr>
        <w:tc>
          <w:tcPr>
            <w:tcW w:w="2046" w:type="pct"/>
          </w:tcPr>
          <w:p w14:paraId="02244E7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43" w:type="pct"/>
            <w:vAlign w:val="bottom"/>
          </w:tcPr>
          <w:p w14:paraId="45E2ABA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23E10F80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C1C717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</w:tc>
        <w:tc>
          <w:tcPr>
            <w:tcW w:w="1712" w:type="pct"/>
            <w:vAlign w:val="bottom"/>
          </w:tcPr>
          <w:p w14:paraId="3A391B59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5C734188" w14:textId="77777777" w:rsidR="007172F2" w:rsidRPr="00017CD1" w:rsidRDefault="007172F2" w:rsidP="007172F2">
      <w:pPr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017CD1">
        <w:rPr>
          <w:sz w:val="24"/>
          <w:szCs w:val="24"/>
        </w:rPr>
        <w:br w:type="page"/>
      </w:r>
    </w:p>
    <w:p w14:paraId="4CA5F504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sz w:val="24"/>
          <w:szCs w:val="24"/>
          <w:bdr w:val="none" w:sz="0" w:space="0" w:color="auto" w:frame="1"/>
        </w:rPr>
      </w:pPr>
      <w:r w:rsidRPr="00017CD1">
        <w:rPr>
          <w:sz w:val="24"/>
          <w:szCs w:val="24"/>
        </w:rPr>
        <w:t>Приложение № 2</w:t>
      </w:r>
    </w:p>
    <w:p w14:paraId="15B588E6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к Договору об оказании услуг</w:t>
      </w:r>
    </w:p>
    <w:p w14:paraId="7051AF5A" w14:textId="77777777" w:rsidR="007172F2" w:rsidRPr="00017CD1" w:rsidRDefault="007172F2" w:rsidP="007172F2">
      <w:pPr>
        <w:autoSpaceDE w:val="0"/>
        <w:autoSpaceDN w:val="0"/>
        <w:adjustRightInd w:val="0"/>
        <w:spacing w:after="0" w:line="240" w:lineRule="auto"/>
        <w:ind w:left="948" w:right="0" w:firstLine="0"/>
        <w:jc w:val="right"/>
        <w:rPr>
          <w:sz w:val="24"/>
          <w:szCs w:val="24"/>
        </w:rPr>
      </w:pPr>
      <w:r w:rsidRPr="00017CD1">
        <w:rPr>
          <w:sz w:val="24"/>
          <w:szCs w:val="24"/>
        </w:rPr>
        <w:t>по привлечению Клиентов на банковское обслуживание</w:t>
      </w:r>
    </w:p>
    <w:p w14:paraId="08C0FAB2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right"/>
        <w:rPr>
          <w:sz w:val="24"/>
          <w:szCs w:val="24"/>
        </w:rPr>
      </w:pPr>
    </w:p>
    <w:p w14:paraId="6E5E40D3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Акт оказанных услуг</w:t>
      </w:r>
    </w:p>
    <w:p w14:paraId="30E9C767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(форма)</w:t>
      </w:r>
    </w:p>
    <w:p w14:paraId="139391DD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14:paraId="1F4F7DCA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 xml:space="preserve">Настоящий акт составлен ________________ </w:t>
      </w:r>
      <w:r w:rsidRPr="00017CD1">
        <w:rPr>
          <w:i/>
          <w:iCs/>
          <w:sz w:val="24"/>
          <w:szCs w:val="24"/>
        </w:rPr>
        <w:t>(указывается Сторона)</w:t>
      </w:r>
      <w:r w:rsidRPr="00017CD1">
        <w:rPr>
          <w:sz w:val="24"/>
          <w:szCs w:val="24"/>
        </w:rPr>
        <w:t xml:space="preserve"> в одностороннем порядке в соответствии Договором об оказании услуг по привлечению Клиентов на банковское обслуживание о том, что Агентом в отчетном периоде оказаны услуги по привлечению Клиентов на банковское обслуживание, а именно:</w:t>
      </w:r>
    </w:p>
    <w:p w14:paraId="47997231" w14:textId="77777777" w:rsidR="007172F2" w:rsidRPr="00017CD1" w:rsidRDefault="007172F2" w:rsidP="007172F2">
      <w:pPr>
        <w:shd w:val="clear" w:color="auto" w:fill="FFFFFF"/>
        <w:autoSpaceDE w:val="0"/>
        <w:autoSpaceDN w:val="0"/>
        <w:spacing w:after="0" w:line="240" w:lineRule="auto"/>
        <w:ind w:left="0" w:right="0" w:firstLine="0"/>
        <w:rPr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2"/>
        <w:gridCol w:w="6651"/>
        <w:gridCol w:w="6"/>
      </w:tblGrid>
      <w:tr w:rsidR="007172F2" w:rsidRPr="00017CD1" w14:paraId="57F05119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4BEAA66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Банка</w:t>
            </w:r>
          </w:p>
        </w:tc>
        <w:tc>
          <w:tcPr>
            <w:tcW w:w="6651" w:type="dxa"/>
          </w:tcPr>
          <w:p w14:paraId="019BFAC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ЗАО «БСБ Банк»</w:t>
            </w:r>
          </w:p>
        </w:tc>
      </w:tr>
      <w:tr w:rsidR="007172F2" w:rsidRPr="00017CD1" w14:paraId="41FFC49D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39641DC0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Банка</w:t>
            </w:r>
          </w:p>
        </w:tc>
        <w:tc>
          <w:tcPr>
            <w:tcW w:w="6651" w:type="dxa"/>
          </w:tcPr>
          <w:p w14:paraId="50D622BE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807000069</w:t>
            </w:r>
          </w:p>
        </w:tc>
      </w:tr>
      <w:tr w:rsidR="007172F2" w:rsidRPr="00017CD1" w14:paraId="4ADE9431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0C26A2F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Наименование Агента</w:t>
            </w:r>
          </w:p>
        </w:tc>
        <w:tc>
          <w:tcPr>
            <w:tcW w:w="6651" w:type="dxa"/>
          </w:tcPr>
          <w:p w14:paraId="41468EBC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2DC16ACB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57E80A18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УНП Агента</w:t>
            </w:r>
          </w:p>
        </w:tc>
        <w:tc>
          <w:tcPr>
            <w:tcW w:w="6651" w:type="dxa"/>
          </w:tcPr>
          <w:p w14:paraId="7BD822F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4290FB39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702AAF4E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Основание</w:t>
            </w:r>
          </w:p>
        </w:tc>
        <w:tc>
          <w:tcPr>
            <w:tcW w:w="6651" w:type="dxa"/>
          </w:tcPr>
          <w:p w14:paraId="3094411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Договор об оказании услуг по привлечению Клиентов на банковское обслуживание</w:t>
            </w:r>
          </w:p>
        </w:tc>
      </w:tr>
      <w:tr w:rsidR="007172F2" w:rsidRPr="00017CD1" w14:paraId="42A8D597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4F028F93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Отчетный период (месяц, год)</w:t>
            </w:r>
          </w:p>
        </w:tc>
        <w:tc>
          <w:tcPr>
            <w:tcW w:w="6651" w:type="dxa"/>
          </w:tcPr>
          <w:p w14:paraId="304ADA63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3F158393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6216E296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>Количество привлеченных Клиентов в отчетном периоде</w:t>
            </w:r>
          </w:p>
        </w:tc>
        <w:tc>
          <w:tcPr>
            <w:tcW w:w="6651" w:type="dxa"/>
          </w:tcPr>
          <w:p w14:paraId="22FF8171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7F981C2F" w14:textId="77777777" w:rsidTr="008223B5">
        <w:trPr>
          <w:gridAfter w:val="1"/>
          <w:wAfter w:w="6" w:type="dxa"/>
        </w:trPr>
        <w:tc>
          <w:tcPr>
            <w:tcW w:w="2972" w:type="dxa"/>
          </w:tcPr>
          <w:p w14:paraId="376568BB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017CD1">
              <w:rPr>
                <w:rFonts w:eastAsia="Calibri"/>
                <w:sz w:val="24"/>
                <w:szCs w:val="24"/>
              </w:rPr>
              <w:t xml:space="preserve">Сумма вознаграждения Агента, </w:t>
            </w:r>
            <w:proofErr w:type="spellStart"/>
            <w:r w:rsidRPr="00017CD1">
              <w:rPr>
                <w:rFonts w:eastAsia="Calibri"/>
                <w:sz w:val="24"/>
                <w:szCs w:val="24"/>
              </w:rPr>
              <w:t>бел.руб</w:t>
            </w:r>
            <w:proofErr w:type="spellEnd"/>
            <w:r w:rsidRPr="00017CD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51" w:type="dxa"/>
          </w:tcPr>
          <w:p w14:paraId="486FAEF7" w14:textId="77777777" w:rsidR="007172F2" w:rsidRPr="00017CD1" w:rsidRDefault="007172F2" w:rsidP="008223B5">
            <w:pPr>
              <w:autoSpaceDE w:val="0"/>
              <w:autoSpaceDN w:val="0"/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</w:rPr>
            </w:pPr>
          </w:p>
        </w:tc>
      </w:tr>
      <w:tr w:rsidR="007172F2" w:rsidRPr="00017CD1" w14:paraId="483E4602" w14:textId="77777777" w:rsidTr="008223B5">
        <w:trPr>
          <w:trHeight w:val="2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2AD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7172F2" w:rsidRPr="00017CD1" w14:paraId="13FDA99D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4A5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303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65C43E26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BAA4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C772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7172F2" w:rsidRPr="00017CD1" w14:paraId="49DEDB4E" w14:textId="77777777" w:rsidTr="008223B5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1AA3" w14:textId="77777777" w:rsidR="007172F2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918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p w14:paraId="05901429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Настоящий акт составлен в одном экземпляре.</w:t>
      </w:r>
    </w:p>
    <w:p w14:paraId="03620DB0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709"/>
        <w:jc w:val="left"/>
        <w:rPr>
          <w:color w:val="auto"/>
          <w:sz w:val="24"/>
          <w:szCs w:val="24"/>
        </w:rPr>
      </w:pPr>
      <w:r w:rsidRPr="00017CD1">
        <w:rPr>
          <w:color w:val="auto"/>
          <w:sz w:val="24"/>
          <w:szCs w:val="24"/>
        </w:rPr>
        <w:t>Банк не имеет замечаний по качеству оказанных услуг.</w:t>
      </w:r>
    </w:p>
    <w:p w14:paraId="63B3D388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928"/>
        <w:gridCol w:w="2380"/>
        <w:gridCol w:w="3331"/>
      </w:tblGrid>
      <w:tr w:rsidR="007172F2" w:rsidRPr="00017CD1" w14:paraId="56432D03" w14:textId="77777777" w:rsidTr="008223B5">
        <w:trPr>
          <w:trHeight w:val="557"/>
        </w:trPr>
        <w:tc>
          <w:tcPr>
            <w:tcW w:w="2037" w:type="pct"/>
            <w:hideMark/>
          </w:tcPr>
          <w:p w14:paraId="04C6E3E6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5D2199B6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34" w:type="pct"/>
            <w:vAlign w:val="center"/>
          </w:tcPr>
          <w:p w14:paraId="6D12CCEE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54CC34C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28" w:type="pct"/>
            <w:vAlign w:val="bottom"/>
            <w:hideMark/>
          </w:tcPr>
          <w:p w14:paraId="6CECDF66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7172F2" w:rsidRPr="00017CD1" w14:paraId="34CDEE1E" w14:textId="77777777" w:rsidTr="008223B5">
        <w:trPr>
          <w:trHeight w:val="113"/>
        </w:trPr>
        <w:tc>
          <w:tcPr>
            <w:tcW w:w="2037" w:type="pct"/>
          </w:tcPr>
          <w:p w14:paraId="6A22A7BA" w14:textId="77777777" w:rsidR="007172F2" w:rsidRPr="00017CD1" w:rsidRDefault="007172F2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34" w:type="pct"/>
          </w:tcPr>
          <w:p w14:paraId="4E896A07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(подпись)</w:t>
            </w:r>
          </w:p>
        </w:tc>
        <w:tc>
          <w:tcPr>
            <w:tcW w:w="1728" w:type="pct"/>
            <w:vAlign w:val="bottom"/>
          </w:tcPr>
          <w:p w14:paraId="08B5781F" w14:textId="77777777" w:rsidR="007172F2" w:rsidRPr="00017CD1" w:rsidRDefault="007172F2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5B34B8DB" w14:textId="77777777" w:rsidR="007172F2" w:rsidRPr="00017CD1" w:rsidRDefault="007172F2" w:rsidP="007172F2">
      <w:pPr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14:paraId="1EAF4D8F" w14:textId="77777777" w:rsidR="00937816" w:rsidRDefault="00937816"/>
    <w:sectPr w:rsidR="00937816" w:rsidSect="00041EA8">
      <w:pgSz w:w="11822" w:h="16870"/>
      <w:pgMar w:top="1195" w:right="482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26B"/>
    <w:multiLevelType w:val="hybridMultilevel"/>
    <w:tmpl w:val="A9CA54DE"/>
    <w:lvl w:ilvl="0" w:tplc="D9DC6088">
      <w:start w:val="1"/>
      <w:numFmt w:val="decimal"/>
      <w:lvlText w:val="8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52779"/>
    <w:multiLevelType w:val="hybridMultilevel"/>
    <w:tmpl w:val="C8E456AE"/>
    <w:lvl w:ilvl="0" w:tplc="C1F8D95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7F3BBB"/>
    <w:multiLevelType w:val="hybridMultilevel"/>
    <w:tmpl w:val="3AD436E0"/>
    <w:lvl w:ilvl="0" w:tplc="6CBAB7E6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844F11"/>
    <w:multiLevelType w:val="multilevel"/>
    <w:tmpl w:val="1E82CC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409D6"/>
    <w:multiLevelType w:val="hybridMultilevel"/>
    <w:tmpl w:val="B5065D7E"/>
    <w:lvl w:ilvl="0" w:tplc="D854B09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10DD"/>
    <w:multiLevelType w:val="multilevel"/>
    <w:tmpl w:val="668C6E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 w15:restartNumberingAfterBreak="0">
    <w:nsid w:val="33AB7124"/>
    <w:multiLevelType w:val="hybridMultilevel"/>
    <w:tmpl w:val="F502FACE"/>
    <w:lvl w:ilvl="0" w:tplc="8A4AAD4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722735"/>
    <w:multiLevelType w:val="hybridMultilevel"/>
    <w:tmpl w:val="E54073AE"/>
    <w:lvl w:ilvl="0" w:tplc="DA1AC77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5F5F8B"/>
    <w:multiLevelType w:val="multilevel"/>
    <w:tmpl w:val="E904C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344302"/>
    <w:multiLevelType w:val="multilevel"/>
    <w:tmpl w:val="D78CC8D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730977C6"/>
    <w:multiLevelType w:val="hybridMultilevel"/>
    <w:tmpl w:val="7FFC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52ACF"/>
    <w:multiLevelType w:val="multilevel"/>
    <w:tmpl w:val="2A4065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83F5616"/>
    <w:multiLevelType w:val="hybridMultilevel"/>
    <w:tmpl w:val="EE72095A"/>
    <w:lvl w:ilvl="0" w:tplc="92764D2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0A1BB5"/>
    <w:multiLevelType w:val="multilevel"/>
    <w:tmpl w:val="2C7A8E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662707278">
    <w:abstractNumId w:val="10"/>
  </w:num>
  <w:num w:numId="2" w16cid:durableId="241068222">
    <w:abstractNumId w:val="4"/>
  </w:num>
  <w:num w:numId="3" w16cid:durableId="329256714">
    <w:abstractNumId w:val="1"/>
  </w:num>
  <w:num w:numId="4" w16cid:durableId="557597191">
    <w:abstractNumId w:val="8"/>
  </w:num>
  <w:num w:numId="5" w16cid:durableId="1138646912">
    <w:abstractNumId w:val="13"/>
  </w:num>
  <w:num w:numId="6" w16cid:durableId="114492242">
    <w:abstractNumId w:val="3"/>
  </w:num>
  <w:num w:numId="7" w16cid:durableId="153647733">
    <w:abstractNumId w:val="11"/>
  </w:num>
  <w:num w:numId="8" w16cid:durableId="832331199">
    <w:abstractNumId w:val="6"/>
  </w:num>
  <w:num w:numId="9" w16cid:durableId="930158333">
    <w:abstractNumId w:val="12"/>
  </w:num>
  <w:num w:numId="10" w16cid:durableId="537091343">
    <w:abstractNumId w:val="7"/>
  </w:num>
  <w:num w:numId="11" w16cid:durableId="1335524557">
    <w:abstractNumId w:val="2"/>
  </w:num>
  <w:num w:numId="12" w16cid:durableId="449207337">
    <w:abstractNumId w:val="0"/>
  </w:num>
  <w:num w:numId="13" w16cid:durableId="1707753300">
    <w:abstractNumId w:val="5"/>
  </w:num>
  <w:num w:numId="14" w16cid:durableId="1075011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2"/>
    <w:rsid w:val="00041EA8"/>
    <w:rsid w:val="0066783D"/>
    <w:rsid w:val="007172F2"/>
    <w:rsid w:val="00937816"/>
    <w:rsid w:val="00B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7D"/>
  <w15:chartTrackingRefBased/>
  <w15:docId w15:val="{6AAFEBC9-AFFE-4F1A-A6EF-D471B1E2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2F2"/>
    <w:pPr>
      <w:spacing w:after="282" w:line="260" w:lineRule="auto"/>
      <w:ind w:left="345" w:right="47" w:hanging="10"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7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7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7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7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7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7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7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72F2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7172F2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1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3065</Words>
  <Characters>17473</Characters>
  <Application>Microsoft Office Word</Application>
  <DocSecurity>0</DocSecurity>
  <Lines>145</Lines>
  <Paragraphs>40</Paragraphs>
  <ScaleCrop>false</ScaleCrop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Татьяна Терентьева</cp:lastModifiedBy>
  <cp:revision>1</cp:revision>
  <dcterms:created xsi:type="dcterms:W3CDTF">2024-03-12T06:24:00Z</dcterms:created>
  <dcterms:modified xsi:type="dcterms:W3CDTF">2024-03-12T06:26:00Z</dcterms:modified>
</cp:coreProperties>
</file>